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A32E0A">
      <w:bookmarkStart w:id="0" w:name="_GoBack"/>
      <w:r>
        <w:t>A55-AM</w:t>
      </w:r>
      <w:proofErr w:type="gramStart"/>
      <w:r>
        <w:t>,S</w:t>
      </w:r>
      <w:proofErr w:type="gramEnd"/>
      <w:r>
        <w:t>-Colombia-Tairona-</w:t>
      </w:r>
      <w:r w:rsidR="00BC0CC0">
        <w:t>Gold Pectoral-</w:t>
      </w:r>
      <w:r>
        <w:t xml:space="preserve">Hairless </w:t>
      </w:r>
      <w:r w:rsidR="00BC0CC0">
        <w:t>D</w:t>
      </w:r>
      <w:r>
        <w:t>og-</w:t>
      </w:r>
      <w:r w:rsidR="00BC0CC0">
        <w:t>D</w:t>
      </w:r>
      <w:r>
        <w:t xml:space="preserve">ouble </w:t>
      </w:r>
      <w:r w:rsidR="00BC0CC0">
        <w:t>H</w:t>
      </w:r>
      <w:r>
        <w:t>ead-1000-1500 CE</w:t>
      </w:r>
    </w:p>
    <w:bookmarkEnd w:id="0"/>
    <w:p w:rsidR="00A32E0A" w:rsidRDefault="00A32E0A">
      <w:r>
        <w:rPr>
          <w:noProof/>
        </w:rPr>
        <w:drawing>
          <wp:inline distT="0" distB="0" distL="0" distR="0" wp14:anchorId="5F2719B4" wp14:editId="1CF8663F">
            <wp:extent cx="1964456" cy="243569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flipH="1">
                      <a:off x="0" y="0"/>
                      <a:ext cx="1977608" cy="2452005"/>
                    </a:xfrm>
                    <a:prstGeom prst="rect">
                      <a:avLst/>
                    </a:prstGeom>
                  </pic:spPr>
                </pic:pic>
              </a:graphicData>
            </a:graphic>
          </wp:inline>
        </w:drawing>
      </w:r>
      <w:r>
        <w:rPr>
          <w:noProof/>
        </w:rPr>
        <w:drawing>
          <wp:inline distT="0" distB="0" distL="0" distR="0" wp14:anchorId="0BE23590" wp14:editId="1D9F6A5A">
            <wp:extent cx="2088850" cy="244127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92815" cy="2445909"/>
                    </a:xfrm>
                    <a:prstGeom prst="rect">
                      <a:avLst/>
                    </a:prstGeom>
                  </pic:spPr>
                </pic:pic>
              </a:graphicData>
            </a:graphic>
          </wp:inline>
        </w:drawing>
      </w:r>
      <w:r>
        <w:rPr>
          <w:noProof/>
        </w:rPr>
        <w:drawing>
          <wp:inline distT="0" distB="0" distL="0" distR="0" wp14:anchorId="203E9E61" wp14:editId="6961868E">
            <wp:extent cx="2149045" cy="2489703"/>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3654" cy="2506627"/>
                    </a:xfrm>
                    <a:prstGeom prst="rect">
                      <a:avLst/>
                    </a:prstGeom>
                  </pic:spPr>
                </pic:pic>
              </a:graphicData>
            </a:graphic>
          </wp:inline>
        </w:drawing>
      </w:r>
      <w:r>
        <w:rPr>
          <w:noProof/>
        </w:rPr>
        <w:drawing>
          <wp:inline distT="0" distB="0" distL="0" distR="0" wp14:anchorId="7B5C3F60" wp14:editId="1345DF9F">
            <wp:extent cx="3122428" cy="2224441"/>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6578" cy="2227398"/>
                    </a:xfrm>
                    <a:prstGeom prst="rect">
                      <a:avLst/>
                    </a:prstGeom>
                  </pic:spPr>
                </pic:pic>
              </a:graphicData>
            </a:graphic>
          </wp:inline>
        </w:drawing>
      </w:r>
      <w:r>
        <w:rPr>
          <w:noProof/>
        </w:rPr>
        <w:drawing>
          <wp:inline distT="0" distB="0" distL="0" distR="0" wp14:anchorId="21BBE7CA" wp14:editId="12299976">
            <wp:extent cx="3407346" cy="2204049"/>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20781" cy="2212739"/>
                    </a:xfrm>
                    <a:prstGeom prst="rect">
                      <a:avLst/>
                    </a:prstGeom>
                  </pic:spPr>
                </pic:pic>
              </a:graphicData>
            </a:graphic>
          </wp:inline>
        </w:drawing>
      </w:r>
    </w:p>
    <w:p w:rsidR="00A32E0A" w:rsidRDefault="00A32E0A">
      <w:r>
        <w:rPr>
          <w:noProof/>
        </w:rPr>
        <w:drawing>
          <wp:inline distT="0" distB="0" distL="0" distR="0" wp14:anchorId="5FA7CEAC" wp14:editId="4EA67401">
            <wp:extent cx="3140015" cy="2716694"/>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8611" cy="2724131"/>
                    </a:xfrm>
                    <a:prstGeom prst="rect">
                      <a:avLst/>
                    </a:prstGeom>
                  </pic:spPr>
                </pic:pic>
              </a:graphicData>
            </a:graphic>
          </wp:inline>
        </w:drawing>
      </w:r>
    </w:p>
    <w:p w:rsidR="00BC0CC0" w:rsidRDefault="00A32E0A" w:rsidP="00BC0CC0">
      <w:r>
        <w:t>F</w:t>
      </w:r>
      <w:r w:rsidR="00BC0CC0">
        <w:t>igs. 1-6. Colombia-Tairona-Gold Pectoral-Hairless Dog-Double Head-1000-1500 CE</w:t>
      </w:r>
    </w:p>
    <w:p w:rsidR="00BC0CC0" w:rsidRDefault="00BC0CC0" w:rsidP="00BC0CC0">
      <w:pPr>
        <w:rPr>
          <w:rStyle w:val="Strong"/>
          <w:bCs w:val="0"/>
        </w:rPr>
      </w:pPr>
      <w:r>
        <w:rPr>
          <w:rStyle w:val="Strong"/>
          <w:bCs w:val="0"/>
        </w:rPr>
        <w:t>Case No.: 7</w:t>
      </w:r>
    </w:p>
    <w:p w:rsidR="002347D6" w:rsidRDefault="00BC0CC0" w:rsidP="00BC0CC0">
      <w:pPr>
        <w:rPr>
          <w:b/>
        </w:rPr>
      </w:pPr>
      <w:r>
        <w:rPr>
          <w:rStyle w:val="Strong"/>
          <w:bCs w:val="0"/>
        </w:rPr>
        <w:t xml:space="preserve">Formal Label: </w:t>
      </w:r>
      <w:r>
        <w:t>Colombia-Tairona-Gold Pectoral-Hairless Dog-Double Head-1000-1500 CE</w:t>
      </w:r>
      <w:r>
        <w:rPr>
          <w:b/>
        </w:rPr>
        <w:t xml:space="preserve"> </w:t>
      </w:r>
    </w:p>
    <w:p w:rsidR="002347D6" w:rsidRDefault="00BC0CC0" w:rsidP="00BC0CC0">
      <w:r>
        <w:rPr>
          <w:b/>
        </w:rPr>
        <w:lastRenderedPageBreak/>
        <w:t>Display Description</w:t>
      </w:r>
      <w:r>
        <w:rPr>
          <w:rStyle w:val="Strong"/>
          <w:bCs w:val="0"/>
        </w:rPr>
        <w:t>:</w:t>
      </w:r>
      <w:r>
        <w:t xml:space="preserve"> Colombia-Tairona-Gold Pectoral-Hairless Dog-Double Head-1000-1500 CE</w:t>
      </w:r>
      <w:r w:rsidR="00A32FD8">
        <w:t xml:space="preserve">. </w:t>
      </w:r>
      <w:r>
        <w:t xml:space="preserve">This gold figurine is of a </w:t>
      </w:r>
      <w:r>
        <w:rPr>
          <w:i/>
        </w:rPr>
        <w:t>Hairless Dog with a double head</w:t>
      </w:r>
      <w:r>
        <w:t xml:space="preserve"> of the prehistoric (1000-1500 AD/CE) Tairona culture of the Sierra Nevada de Santa Marta</w:t>
      </w:r>
      <w:r>
        <w:rPr>
          <w:rStyle w:val="Strong"/>
          <w:bCs w:val="0"/>
        </w:rPr>
        <w:t xml:space="preserve">, </w:t>
      </w:r>
      <w:r>
        <w:rPr>
          <w:rStyle w:val="Strong"/>
          <w:b w:val="0"/>
          <w:bCs w:val="0"/>
        </w:rPr>
        <w:t>Colombia</w:t>
      </w:r>
      <w:r>
        <w:t xml:space="preserve">. By 1000 AD/CE Tairona goldsmiths, using the lost wax method, had attained one of the highest levels of technical and artistic achievement in gold-working the Americas. </w:t>
      </w:r>
    </w:p>
    <w:p w:rsidR="00BC0CC0" w:rsidRDefault="002347D6" w:rsidP="00BC0CC0">
      <w:r>
        <w:tab/>
      </w:r>
      <w:r w:rsidR="00BC0CC0">
        <w:t xml:space="preserve">This figurine portrays a breed of hairless dog </w:t>
      </w:r>
      <w:r w:rsidR="00A32FD8">
        <w:t xml:space="preserve">that </w:t>
      </w:r>
      <w:r w:rsidR="00BC0CC0">
        <w:t xml:space="preserve">dates from at least 700 CE when the Moche (200-700 CE) made ceramic figurines of this dog, which were buried with the deceased as company in the afterlife, since Peruvians bred this house dog as companions as well as bed warmers. They were often kept in the same room as orchids where the humidity helped to preserve their silky smooth skin, which is why the Spaniards called them </w:t>
      </w:r>
      <w:proofErr w:type="spellStart"/>
      <w:r w:rsidR="00BC0CC0">
        <w:rPr>
          <w:rStyle w:val="hps"/>
          <w:i/>
          <w:iCs/>
        </w:rPr>
        <w:t>orquídea</w:t>
      </w:r>
      <w:proofErr w:type="spellEnd"/>
      <w:r w:rsidR="00BC0CC0">
        <w:rPr>
          <w:rStyle w:val="shorttext"/>
          <w:i/>
          <w:iCs/>
        </w:rPr>
        <w:t xml:space="preserve"> </w:t>
      </w:r>
      <w:proofErr w:type="spellStart"/>
      <w:r w:rsidR="00BC0CC0">
        <w:rPr>
          <w:rStyle w:val="hps"/>
          <w:i/>
          <w:iCs/>
        </w:rPr>
        <w:t>perro</w:t>
      </w:r>
      <w:proofErr w:type="spellEnd"/>
      <w:r w:rsidR="00BC0CC0">
        <w:t xml:space="preserve"> or orchid dogs. The Inca called the hairless dog </w:t>
      </w:r>
      <w:proofErr w:type="spellStart"/>
      <w:r w:rsidR="00BC0CC0" w:rsidRPr="00BC0CC0">
        <w:rPr>
          <w:rStyle w:val="Emphasis"/>
          <w:iCs w:val="0"/>
        </w:rPr>
        <w:t>allqu</w:t>
      </w:r>
      <w:proofErr w:type="spellEnd"/>
      <w:r w:rsidR="00BC0CC0">
        <w:rPr>
          <w:rStyle w:val="Emphasis"/>
          <w:i w:val="0"/>
          <w:iCs w:val="0"/>
        </w:rPr>
        <w:t xml:space="preserve">, which meant a common domesticated dog, so it must have been a common Inca pet. </w:t>
      </w:r>
      <w:r w:rsidR="00BC0CC0">
        <w:t>The psychological, if not the spiritual, effect of maintaining a pet like this dog would have been soothing to the psyche as it was bred to be calm and loving. Indeed, the Tairona and the Kogi maintained that,</w:t>
      </w:r>
    </w:p>
    <w:p w:rsidR="00BC0CC0" w:rsidRDefault="00BC0CC0" w:rsidP="00BC0CC0">
      <w:pPr>
        <w:spacing w:before="100" w:beforeAutospacing="1" w:after="100" w:afterAutospacing="1"/>
        <w:rPr>
          <w:rFonts w:eastAsia="Times New Roman"/>
          <w:color w:val="000000" w:themeColor="text1"/>
          <w:sz w:val="19"/>
          <w:szCs w:val="19"/>
        </w:rPr>
      </w:pPr>
      <w:r>
        <w:rPr>
          <w:rFonts w:eastAsia="Times New Roman"/>
          <w:color w:val="000000" w:themeColor="text1"/>
          <w:sz w:val="19"/>
          <w:szCs w:val="19"/>
        </w:rPr>
        <w:t xml:space="preserve"> “The ultimate achievement of the soul consists on becoming </w:t>
      </w:r>
      <w:proofErr w:type="spellStart"/>
      <w:r>
        <w:rPr>
          <w:rFonts w:eastAsia="Times New Roman"/>
          <w:i/>
          <w:iCs/>
          <w:color w:val="000000" w:themeColor="text1"/>
          <w:sz w:val="19"/>
          <w:szCs w:val="19"/>
        </w:rPr>
        <w:t>seiváke</w:t>
      </w:r>
      <w:proofErr w:type="spellEnd"/>
      <w:r>
        <w:rPr>
          <w:rFonts w:eastAsia="Times New Roman"/>
          <w:color w:val="000000" w:themeColor="text1"/>
          <w:sz w:val="19"/>
          <w:szCs w:val="19"/>
        </w:rPr>
        <w:t> during one’s lifetime and in wandering over </w:t>
      </w:r>
      <w:proofErr w:type="spellStart"/>
      <w:r>
        <w:rPr>
          <w:rFonts w:eastAsia="Times New Roman"/>
          <w:i/>
          <w:iCs/>
          <w:color w:val="000000" w:themeColor="text1"/>
          <w:sz w:val="19"/>
          <w:szCs w:val="19"/>
        </w:rPr>
        <w:t>seivákein</w:t>
      </w:r>
      <w:proofErr w:type="spellEnd"/>
      <w:r>
        <w:rPr>
          <w:rFonts w:eastAsia="Times New Roman"/>
          <w:i/>
          <w:iCs/>
          <w:color w:val="000000" w:themeColor="text1"/>
          <w:sz w:val="19"/>
          <w:szCs w:val="19"/>
        </w:rPr>
        <w:t xml:space="preserve"> </w:t>
      </w:r>
      <w:proofErr w:type="spellStart"/>
      <w:r>
        <w:rPr>
          <w:rFonts w:eastAsia="Times New Roman"/>
          <w:i/>
          <w:iCs/>
          <w:color w:val="000000" w:themeColor="text1"/>
          <w:sz w:val="19"/>
          <w:szCs w:val="19"/>
        </w:rPr>
        <w:t>géina</w:t>
      </w:r>
      <w:proofErr w:type="spellEnd"/>
      <w:r>
        <w:rPr>
          <w:rFonts w:eastAsia="Times New Roman"/>
          <w:color w:val="000000" w:themeColor="text1"/>
          <w:sz w:val="19"/>
          <w:szCs w:val="19"/>
        </w:rPr>
        <w:t> during the afterlife. To be truly reborn (</w:t>
      </w:r>
      <w:proofErr w:type="spellStart"/>
      <w:r>
        <w:rPr>
          <w:rFonts w:eastAsia="Times New Roman"/>
          <w:i/>
          <w:iCs/>
          <w:color w:val="000000" w:themeColor="text1"/>
          <w:sz w:val="19"/>
          <w:szCs w:val="19"/>
        </w:rPr>
        <w:t>ishkuéldyi</w:t>
      </w:r>
      <w:proofErr w:type="spellEnd"/>
      <w:r>
        <w:rPr>
          <w:rFonts w:eastAsia="Times New Roman"/>
          <w:color w:val="000000" w:themeColor="text1"/>
          <w:sz w:val="19"/>
          <w:szCs w:val="19"/>
        </w:rPr>
        <w:t>), the soul must have arrived at a state of innocence like that of an uninitiated boy, a state of youthful flawlessness (</w:t>
      </w:r>
      <w:proofErr w:type="spellStart"/>
      <w:proofErr w:type="gramStart"/>
      <w:r>
        <w:rPr>
          <w:rFonts w:eastAsia="Times New Roman"/>
          <w:i/>
          <w:iCs/>
          <w:color w:val="000000" w:themeColor="text1"/>
          <w:sz w:val="19"/>
          <w:szCs w:val="19"/>
        </w:rPr>
        <w:t>zueldúxa</w:t>
      </w:r>
      <w:proofErr w:type="spellEnd"/>
      <w:r>
        <w:rPr>
          <w:rFonts w:eastAsia="Times New Roman"/>
          <w:color w:val="000000" w:themeColor="text1"/>
          <w:sz w:val="19"/>
          <w:szCs w:val="19"/>
        </w:rPr>
        <w:t> )</w:t>
      </w:r>
      <w:proofErr w:type="gramEnd"/>
      <w:r>
        <w:rPr>
          <w:rFonts w:eastAsia="Times New Roman"/>
          <w:color w:val="000000" w:themeColor="text1"/>
          <w:sz w:val="19"/>
          <w:szCs w:val="19"/>
        </w:rPr>
        <w:t xml:space="preserve">. The concept of purity refers above all to sexual innocence and emphasis is placed upon the boyish image as something ‘whole, complete, </w:t>
      </w:r>
      <w:proofErr w:type="gramStart"/>
      <w:r>
        <w:rPr>
          <w:rFonts w:eastAsia="Times New Roman"/>
          <w:color w:val="000000" w:themeColor="text1"/>
          <w:sz w:val="19"/>
          <w:szCs w:val="19"/>
        </w:rPr>
        <w:t>perfect</w:t>
      </w:r>
      <w:proofErr w:type="gramEnd"/>
      <w:r>
        <w:rPr>
          <w:rFonts w:eastAsia="Times New Roman"/>
          <w:color w:val="000000" w:themeColor="text1"/>
          <w:sz w:val="19"/>
          <w:szCs w:val="19"/>
        </w:rPr>
        <w:t xml:space="preserve"> like a child’. Another condition of the state of </w:t>
      </w:r>
      <w:proofErr w:type="spellStart"/>
      <w:r>
        <w:rPr>
          <w:rFonts w:eastAsia="Times New Roman"/>
          <w:i/>
          <w:iCs/>
          <w:color w:val="000000" w:themeColor="text1"/>
          <w:sz w:val="19"/>
          <w:szCs w:val="19"/>
        </w:rPr>
        <w:t>seiváke</w:t>
      </w:r>
      <w:proofErr w:type="spellEnd"/>
      <w:r>
        <w:rPr>
          <w:rFonts w:eastAsia="Times New Roman"/>
          <w:color w:val="000000" w:themeColor="text1"/>
          <w:sz w:val="19"/>
          <w:szCs w:val="19"/>
        </w:rPr>
        <w:t> is called </w:t>
      </w:r>
      <w:proofErr w:type="spellStart"/>
      <w:r>
        <w:rPr>
          <w:rFonts w:eastAsia="Times New Roman"/>
          <w:i/>
          <w:iCs/>
          <w:color w:val="000000" w:themeColor="text1"/>
          <w:sz w:val="19"/>
          <w:szCs w:val="19"/>
        </w:rPr>
        <w:t>nakuíza</w:t>
      </w:r>
      <w:proofErr w:type="spellEnd"/>
      <w:r>
        <w:rPr>
          <w:rFonts w:eastAsia="Times New Roman"/>
          <w:color w:val="000000" w:themeColor="text1"/>
          <w:sz w:val="19"/>
          <w:szCs w:val="19"/>
        </w:rPr>
        <w:t>, meaning ‘he who forgot’. A </w:t>
      </w:r>
      <w:proofErr w:type="spellStart"/>
      <w:r>
        <w:rPr>
          <w:rFonts w:eastAsia="Times New Roman"/>
          <w:i/>
          <w:iCs/>
          <w:color w:val="000000" w:themeColor="text1"/>
          <w:sz w:val="19"/>
          <w:szCs w:val="19"/>
        </w:rPr>
        <w:t>seiváke</w:t>
      </w:r>
      <w:proofErr w:type="spellEnd"/>
      <w:r>
        <w:rPr>
          <w:rFonts w:eastAsia="Times New Roman"/>
          <w:color w:val="000000" w:themeColor="text1"/>
          <w:sz w:val="19"/>
          <w:szCs w:val="19"/>
        </w:rPr>
        <w:t> person must have forgotten everything he has learned during his lifetime, a state that must be achieved by an intentional mental effort at unlearning and thus returning to a childlike state. A third condition of </w:t>
      </w:r>
      <w:proofErr w:type="spellStart"/>
      <w:r>
        <w:rPr>
          <w:rFonts w:eastAsia="Times New Roman"/>
          <w:i/>
          <w:iCs/>
          <w:color w:val="000000" w:themeColor="text1"/>
          <w:sz w:val="19"/>
          <w:szCs w:val="19"/>
        </w:rPr>
        <w:t>seiváke</w:t>
      </w:r>
      <w:proofErr w:type="spellEnd"/>
      <w:r>
        <w:rPr>
          <w:rFonts w:eastAsia="Times New Roman"/>
          <w:color w:val="000000" w:themeColor="text1"/>
          <w:sz w:val="19"/>
          <w:szCs w:val="19"/>
        </w:rPr>
        <w:t> is called </w:t>
      </w:r>
      <w:proofErr w:type="gramStart"/>
      <w:r>
        <w:rPr>
          <w:rFonts w:eastAsia="Times New Roman"/>
          <w:i/>
          <w:iCs/>
          <w:color w:val="000000" w:themeColor="text1"/>
          <w:sz w:val="19"/>
          <w:szCs w:val="19"/>
        </w:rPr>
        <w:t>sui</w:t>
      </w:r>
      <w:proofErr w:type="gramEnd"/>
      <w:r>
        <w:rPr>
          <w:rFonts w:eastAsia="Times New Roman"/>
          <w:i/>
          <w:iCs/>
          <w:color w:val="000000" w:themeColor="text1"/>
          <w:sz w:val="19"/>
          <w:szCs w:val="19"/>
        </w:rPr>
        <w:t xml:space="preserve"> </w:t>
      </w:r>
      <w:proofErr w:type="spellStart"/>
      <w:r>
        <w:rPr>
          <w:rFonts w:eastAsia="Times New Roman"/>
          <w:i/>
          <w:iCs/>
          <w:color w:val="000000" w:themeColor="text1"/>
          <w:sz w:val="19"/>
          <w:szCs w:val="19"/>
        </w:rPr>
        <w:t>séishi</w:t>
      </w:r>
      <w:proofErr w:type="spellEnd"/>
      <w:r>
        <w:rPr>
          <w:rFonts w:eastAsia="Times New Roman"/>
          <w:color w:val="000000" w:themeColor="text1"/>
          <w:sz w:val="19"/>
          <w:szCs w:val="19"/>
        </w:rPr>
        <w:t>, ‘to feel cold’. The person must have mastered all emotions such as passion, lust, sorrow, and anger. One priest said: “The body must become all thought. There must be no thoughts of women, no thoughts of a body that has orifices.” So </w:t>
      </w:r>
      <w:proofErr w:type="spellStart"/>
      <w:r>
        <w:rPr>
          <w:rFonts w:eastAsia="Times New Roman"/>
          <w:i/>
          <w:iCs/>
          <w:color w:val="000000" w:themeColor="text1"/>
          <w:sz w:val="19"/>
          <w:szCs w:val="19"/>
        </w:rPr>
        <w:t>seiváke</w:t>
      </w:r>
      <w:proofErr w:type="spellEnd"/>
      <w:r>
        <w:rPr>
          <w:rFonts w:eastAsia="Times New Roman"/>
          <w:color w:val="000000" w:themeColor="text1"/>
          <w:sz w:val="19"/>
          <w:szCs w:val="19"/>
        </w:rPr>
        <w:t> means cold, virginal, innocent; it stands for thoughts devoid of all sensuality, unaware of, or rather, beyond sex. In summary, the person must lose his or her sexual and personal individuality.”</w:t>
      </w:r>
    </w:p>
    <w:p w:rsidR="00BC0CC0" w:rsidRPr="00A32FD8" w:rsidRDefault="002347D6" w:rsidP="00A32FD8">
      <w:r>
        <w:tab/>
      </w:r>
      <w:r w:rsidR="00BC0CC0" w:rsidRPr="00A32FD8">
        <w:t xml:space="preserve">This dog would have been </w:t>
      </w:r>
      <w:r w:rsidR="002326C4" w:rsidRPr="00A32FD8">
        <w:t>an assist in helping a family of the</w:t>
      </w:r>
      <w:r w:rsidR="00BC0CC0" w:rsidRPr="00A32FD8">
        <w:t xml:space="preserve"> Kogi</w:t>
      </w:r>
      <w:r w:rsidR="002326C4" w:rsidRPr="00A32FD8">
        <w:t>, who</w:t>
      </w:r>
      <w:r w:rsidR="00BC0CC0" w:rsidRPr="00A32FD8">
        <w:t xml:space="preserve"> are a deeply religious people, </w:t>
      </w:r>
      <w:r w:rsidR="002326C4" w:rsidRPr="00A32FD8">
        <w:t>to maintain</w:t>
      </w:r>
      <w:r w:rsidR="00BC0CC0" w:rsidRPr="00A32FD8">
        <w:t xml:space="preserve"> the difficult task of </w:t>
      </w:r>
      <w:r w:rsidR="002326C4" w:rsidRPr="00A32FD8">
        <w:t xml:space="preserve">psychological </w:t>
      </w:r>
      <w:r w:rsidR="00BC0CC0" w:rsidRPr="00A32FD8">
        <w:t>balance</w:t>
      </w:r>
      <w:r w:rsidR="002326C4" w:rsidRPr="00A32FD8">
        <w:t xml:space="preserve"> in daily routines</w:t>
      </w:r>
      <w:r w:rsidR="00090B5D">
        <w:t xml:space="preserve"> essential to achieving </w:t>
      </w:r>
      <w:proofErr w:type="spellStart"/>
      <w:r w:rsidR="00090B5D" w:rsidRPr="00090B5D">
        <w:rPr>
          <w:rFonts w:eastAsia="Times New Roman"/>
          <w:i/>
          <w:iCs/>
          <w:color w:val="000000" w:themeColor="text1"/>
          <w:sz w:val="22"/>
          <w:szCs w:val="22"/>
        </w:rPr>
        <w:t>seiváke</w:t>
      </w:r>
      <w:proofErr w:type="spellEnd"/>
      <w:r w:rsidR="00090B5D">
        <w:t xml:space="preserve">. </w:t>
      </w:r>
      <w:r w:rsidR="002326C4" w:rsidRPr="00A32FD8">
        <w:t>For instance,</w:t>
      </w:r>
      <w:r w:rsidR="00BC0CC0" w:rsidRPr="00A32FD8">
        <w:t xml:space="preserve"> the use of hallucinogens is frowned upon by the Mámas</w:t>
      </w:r>
      <w:r w:rsidR="002326C4" w:rsidRPr="00A32FD8">
        <w:t xml:space="preserve"> since</w:t>
      </w:r>
      <w:r w:rsidR="00BC0CC0" w:rsidRPr="00A32FD8">
        <w:t xml:space="preserve"> </w:t>
      </w:r>
      <w:r w:rsidR="002326C4" w:rsidRPr="00A32FD8">
        <w:t>“</w:t>
      </w:r>
      <w:r w:rsidR="00BC0CC0" w:rsidRPr="00A32FD8">
        <w:t>truly illuminating experiences must be endogenously produced by disciplined sensory deprivation and by concentration.</w:t>
      </w:r>
      <w:r w:rsidR="002326C4" w:rsidRPr="00A32FD8">
        <w:t>” Hairless dogs could be used as animal helpers in this process.</w:t>
      </w:r>
      <w:r w:rsidR="00BC0CC0" w:rsidRPr="00A32FD8">
        <w:t xml:space="preserve"> On these occasions a </w:t>
      </w:r>
      <w:r w:rsidR="002326C4" w:rsidRPr="00A32FD8">
        <w:rPr>
          <w:i/>
        </w:rPr>
        <w:t>M</w:t>
      </w:r>
      <w:r w:rsidR="00BC0CC0" w:rsidRPr="00A32FD8">
        <w:rPr>
          <w:i/>
        </w:rPr>
        <w:t>áma</w:t>
      </w:r>
      <w:r w:rsidR="00BC0CC0" w:rsidRPr="00A32FD8">
        <w:t xml:space="preserve"> will not speak of jaguar monsters or cannibal spirits; these are creatures of one’s own imagination and each </w:t>
      </w:r>
      <w:r w:rsidR="002326C4" w:rsidRPr="00A32FD8">
        <w:t>person</w:t>
      </w:r>
      <w:r w:rsidR="00BC0CC0" w:rsidRPr="00A32FD8">
        <w:t xml:space="preserve"> has to vanquish them in his own solitude. Instead he will speak of the Great Mother who said to </w:t>
      </w:r>
      <w:proofErr w:type="spellStart"/>
      <w:r w:rsidR="00BC0CC0" w:rsidRPr="00A32FD8">
        <w:t>Sintána</w:t>
      </w:r>
      <w:proofErr w:type="spellEnd"/>
      <w:r w:rsidR="00BC0CC0" w:rsidRPr="00A32FD8">
        <w:t> when, after his long wanderings, he returned and broke out in tears: “Never fear, my son; I shall always save you.” This is a ‘</w:t>
      </w:r>
      <w:proofErr w:type="spellStart"/>
      <w:r w:rsidR="00BC0CC0" w:rsidRPr="00090B5D">
        <w:rPr>
          <w:i/>
        </w:rPr>
        <w:t>mulkuákve</w:t>
      </w:r>
      <w:proofErr w:type="spellEnd"/>
      <w:r w:rsidR="00BC0CC0" w:rsidRPr="00A32FD8">
        <w:t>’, a prayer or religious formula that a Máma may use for meditation or counselling someone asking his advice;</w:t>
      </w:r>
    </w:p>
    <w:p w:rsidR="00BC0CC0" w:rsidRDefault="00BC0CC0" w:rsidP="00BC0CC0">
      <w:pPr>
        <w:spacing w:before="100" w:beforeAutospacing="1" w:after="100" w:afterAutospacing="1"/>
        <w:rPr>
          <w:rFonts w:eastAsia="Times New Roman"/>
          <w:color w:val="000000" w:themeColor="text1"/>
          <w:sz w:val="19"/>
          <w:szCs w:val="19"/>
        </w:rPr>
      </w:pPr>
      <w:r>
        <w:rPr>
          <w:rFonts w:eastAsia="Times New Roman"/>
          <w:color w:val="000000" w:themeColor="text1"/>
          <w:sz w:val="19"/>
          <w:szCs w:val="19"/>
        </w:rPr>
        <w:t xml:space="preserve">  </w:t>
      </w:r>
      <w:proofErr w:type="spellStart"/>
      <w:proofErr w:type="gramStart"/>
      <w:r>
        <w:rPr>
          <w:rFonts w:eastAsia="Times New Roman"/>
          <w:color w:val="000000" w:themeColor="text1"/>
          <w:sz w:val="19"/>
          <w:szCs w:val="19"/>
        </w:rPr>
        <w:t>iskími</w:t>
      </w:r>
      <w:proofErr w:type="spellEnd"/>
      <w:proofErr w:type="gramEnd"/>
      <w:r>
        <w:rPr>
          <w:rFonts w:eastAsia="Times New Roman"/>
          <w:color w:val="000000" w:themeColor="text1"/>
          <w:sz w:val="19"/>
          <w:szCs w:val="19"/>
        </w:rPr>
        <w:t xml:space="preserve"> alúna </w:t>
      </w:r>
      <w:proofErr w:type="spellStart"/>
      <w:r>
        <w:rPr>
          <w:rFonts w:eastAsia="Times New Roman"/>
          <w:color w:val="000000" w:themeColor="text1"/>
          <w:sz w:val="19"/>
          <w:szCs w:val="19"/>
        </w:rPr>
        <w:t>hangu</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ité</w:t>
      </w:r>
      <w:proofErr w:type="spellEnd"/>
      <w:r>
        <w:rPr>
          <w:rFonts w:eastAsia="Times New Roman"/>
          <w:color w:val="000000" w:themeColor="text1"/>
          <w:sz w:val="19"/>
          <w:szCs w:val="19"/>
        </w:rPr>
        <w:br/>
        <w:t xml:space="preserve">  </w:t>
      </w:r>
      <w:proofErr w:type="spellStart"/>
      <w:r>
        <w:rPr>
          <w:rFonts w:eastAsia="Times New Roman"/>
          <w:color w:val="000000" w:themeColor="text1"/>
          <w:sz w:val="19"/>
          <w:szCs w:val="19"/>
        </w:rPr>
        <w:t>iskími</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hába</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guaselgukú</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hangu</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ité</w:t>
      </w:r>
      <w:proofErr w:type="spellEnd"/>
      <w:r>
        <w:rPr>
          <w:rFonts w:eastAsia="Times New Roman"/>
          <w:color w:val="000000" w:themeColor="text1"/>
          <w:sz w:val="19"/>
          <w:szCs w:val="19"/>
        </w:rPr>
        <w:br/>
        <w:t xml:space="preserve">  </w:t>
      </w:r>
      <w:proofErr w:type="spellStart"/>
      <w:r>
        <w:rPr>
          <w:rFonts w:eastAsia="Times New Roman"/>
          <w:color w:val="000000" w:themeColor="text1"/>
          <w:sz w:val="19"/>
          <w:szCs w:val="19"/>
        </w:rPr>
        <w:t>iskími</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mulyigába</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nici</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gataugénka</w:t>
      </w:r>
      <w:proofErr w:type="spellEnd"/>
      <w:r>
        <w:rPr>
          <w:rFonts w:eastAsia="Times New Roman"/>
          <w:color w:val="000000" w:themeColor="text1"/>
          <w:sz w:val="19"/>
          <w:szCs w:val="19"/>
        </w:rPr>
        <w:br/>
        <w:t xml:space="preserve">  </w:t>
      </w:r>
      <w:proofErr w:type="spellStart"/>
      <w:r>
        <w:rPr>
          <w:rFonts w:eastAsia="Times New Roman"/>
          <w:color w:val="000000" w:themeColor="text1"/>
          <w:sz w:val="19"/>
          <w:szCs w:val="19"/>
        </w:rPr>
        <w:t>iskími</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hiúngulda</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guxa</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nici</w:t>
      </w:r>
      <w:proofErr w:type="spellEnd"/>
      <w:r>
        <w:rPr>
          <w:rFonts w:eastAsia="Times New Roman"/>
          <w:color w:val="000000" w:themeColor="text1"/>
          <w:sz w:val="19"/>
          <w:szCs w:val="19"/>
        </w:rPr>
        <w:t xml:space="preserve"> </w:t>
      </w:r>
      <w:proofErr w:type="spellStart"/>
      <w:r>
        <w:rPr>
          <w:rFonts w:eastAsia="Times New Roman"/>
          <w:color w:val="000000" w:themeColor="text1"/>
          <w:sz w:val="19"/>
          <w:szCs w:val="19"/>
        </w:rPr>
        <w:t>naugénka</w:t>
      </w:r>
      <w:proofErr w:type="spellEnd"/>
    </w:p>
    <w:p w:rsidR="00BC0CC0" w:rsidRDefault="00BC0CC0" w:rsidP="00BC0CC0">
      <w:pPr>
        <w:spacing w:before="100" w:beforeAutospacing="1" w:after="100" w:afterAutospacing="1"/>
        <w:rPr>
          <w:rFonts w:eastAsia="Times New Roman"/>
          <w:color w:val="000000" w:themeColor="text1"/>
          <w:sz w:val="19"/>
          <w:szCs w:val="19"/>
        </w:rPr>
      </w:pPr>
      <w:r>
        <w:rPr>
          <w:rFonts w:eastAsia="Times New Roman"/>
          <w:color w:val="000000" w:themeColor="text1"/>
          <w:sz w:val="19"/>
          <w:szCs w:val="19"/>
        </w:rPr>
        <w:t>  Only one thought</w:t>
      </w:r>
      <w:r w:rsidR="00A32FD8">
        <w:rPr>
          <w:rFonts w:eastAsia="Times New Roman"/>
          <w:color w:val="000000" w:themeColor="text1"/>
          <w:sz w:val="19"/>
          <w:szCs w:val="19"/>
        </w:rPr>
        <w:t>,</w:t>
      </w:r>
      <w:r>
        <w:rPr>
          <w:rFonts w:eastAsia="Times New Roman"/>
          <w:color w:val="000000" w:themeColor="text1"/>
          <w:sz w:val="19"/>
          <w:szCs w:val="19"/>
        </w:rPr>
        <w:br/>
        <w:t xml:space="preserve">  </w:t>
      </w:r>
      <w:proofErr w:type="gramStart"/>
      <w:r>
        <w:rPr>
          <w:rFonts w:eastAsia="Times New Roman"/>
          <w:color w:val="000000" w:themeColor="text1"/>
          <w:sz w:val="19"/>
          <w:szCs w:val="19"/>
        </w:rPr>
        <w:t>Only</w:t>
      </w:r>
      <w:proofErr w:type="gramEnd"/>
      <w:r>
        <w:rPr>
          <w:rFonts w:eastAsia="Times New Roman"/>
          <w:color w:val="000000" w:themeColor="text1"/>
          <w:sz w:val="19"/>
          <w:szCs w:val="19"/>
        </w:rPr>
        <w:t xml:space="preserve"> one Mother</w:t>
      </w:r>
      <w:r w:rsidR="00A32FD8">
        <w:rPr>
          <w:rFonts w:eastAsia="Times New Roman"/>
          <w:color w:val="000000" w:themeColor="text1"/>
          <w:sz w:val="19"/>
          <w:szCs w:val="19"/>
        </w:rPr>
        <w:t>,</w:t>
      </w:r>
      <w:r>
        <w:rPr>
          <w:rFonts w:eastAsia="Times New Roman"/>
          <w:color w:val="000000" w:themeColor="text1"/>
          <w:sz w:val="19"/>
          <w:szCs w:val="19"/>
        </w:rPr>
        <w:br/>
        <w:t>  Only one single word reaches upwards</w:t>
      </w:r>
      <w:r w:rsidR="00A32FD8">
        <w:rPr>
          <w:rFonts w:eastAsia="Times New Roman"/>
          <w:color w:val="000000" w:themeColor="text1"/>
          <w:sz w:val="19"/>
          <w:szCs w:val="19"/>
        </w:rPr>
        <w:t>,</w:t>
      </w:r>
      <w:r>
        <w:rPr>
          <w:rFonts w:eastAsia="Times New Roman"/>
          <w:color w:val="000000" w:themeColor="text1"/>
          <w:sz w:val="19"/>
          <w:szCs w:val="19"/>
        </w:rPr>
        <w:br/>
        <w:t>  Only one single trail leads heavenward</w:t>
      </w:r>
      <w:r w:rsidR="00A32FD8">
        <w:rPr>
          <w:rFonts w:eastAsia="Times New Roman"/>
          <w:color w:val="000000" w:themeColor="text1"/>
          <w:sz w:val="19"/>
          <w:szCs w:val="19"/>
        </w:rPr>
        <w:t>.</w:t>
      </w:r>
    </w:p>
    <w:p w:rsidR="00BC0CC0" w:rsidRPr="00090B5D" w:rsidRDefault="00A32FD8" w:rsidP="00090B5D">
      <w:r w:rsidRPr="00090B5D">
        <w:t xml:space="preserve">The trail may have been prepared by the hairless dog as an animal helper to his master. </w:t>
      </w:r>
      <w:r w:rsidR="00BC0CC0" w:rsidRPr="00090B5D">
        <w:t>Gerardo Reichel-Dolmatoff (1950-1951) concludes; “The Kogi cherish their culture, they believe in it, and from this certainty they derive a deep satisfaction.”</w:t>
      </w:r>
      <w:r w:rsidR="002326C4" w:rsidRPr="00090B5D">
        <w:t xml:space="preserve"> The hairless dog may have been </w:t>
      </w:r>
      <w:r w:rsidR="005A7900" w:rsidRPr="00090B5D">
        <w:t>a</w:t>
      </w:r>
      <w:r w:rsidR="002326C4" w:rsidRPr="00090B5D">
        <w:t xml:space="preserve"> psychological assist in this process. </w:t>
      </w:r>
    </w:p>
    <w:p w:rsidR="00BC0CC0" w:rsidRDefault="00BC0CC0" w:rsidP="00090B5D">
      <w:pPr>
        <w:pStyle w:val="NormalWeb"/>
        <w:spacing w:before="0" w:beforeAutospacing="0" w:after="0" w:afterAutospacing="0"/>
      </w:pPr>
      <w:r>
        <w:rPr>
          <w:rStyle w:val="Strong"/>
          <w:bCs w:val="0"/>
        </w:rPr>
        <w:t xml:space="preserve">Accession Number: </w:t>
      </w:r>
      <w:r w:rsidR="002326C4">
        <w:t>A55</w:t>
      </w:r>
    </w:p>
    <w:p w:rsidR="00BC0CC0" w:rsidRDefault="00BC0CC0" w:rsidP="00090B5D">
      <w:pPr>
        <w:spacing w:after="0"/>
        <w:rPr>
          <w:rFonts w:ascii="Arial Unicode MS" w:eastAsia="Arial Unicode MS" w:hAnsi="Arial Unicode MS" w:cs="Arial Unicode MS"/>
          <w:color w:val="212063"/>
          <w:sz w:val="20"/>
          <w:szCs w:val="20"/>
          <w:shd w:val="clear" w:color="auto" w:fill="FFFFFF"/>
        </w:rPr>
      </w:pPr>
      <w:r>
        <w:rPr>
          <w:rStyle w:val="Strong"/>
          <w:bCs w:val="0"/>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t>F1434.2</w:t>
      </w:r>
    </w:p>
    <w:p w:rsidR="00BC0CC0" w:rsidRDefault="00BC0CC0" w:rsidP="00090B5D">
      <w:pPr>
        <w:spacing w:after="0"/>
        <w:rPr>
          <w:color w:val="auto"/>
        </w:rPr>
      </w:pPr>
      <w:r>
        <w:rPr>
          <w:rStyle w:val="Strong"/>
          <w:bCs w:val="0"/>
        </w:rPr>
        <w:t>Date or Time Horizon:</w:t>
      </w:r>
      <w:r>
        <w:t xml:space="preserve"> 1000-1500 CE</w:t>
      </w:r>
    </w:p>
    <w:p w:rsidR="00BC0CC0" w:rsidRDefault="00BC0CC0" w:rsidP="00090B5D">
      <w:pPr>
        <w:spacing w:after="0"/>
        <w:rPr>
          <w:rStyle w:val="Strong"/>
          <w:b w:val="0"/>
          <w:bCs w:val="0"/>
        </w:rPr>
      </w:pPr>
      <w:r>
        <w:rPr>
          <w:rStyle w:val="Strong"/>
          <w:bCs w:val="0"/>
        </w:rPr>
        <w:t xml:space="preserve">Geographical Area: </w:t>
      </w:r>
      <w:r>
        <w:t>Sierra Nevada de Santa Marta</w:t>
      </w:r>
      <w:r>
        <w:rPr>
          <w:rStyle w:val="Strong"/>
          <w:bCs w:val="0"/>
        </w:rPr>
        <w:t xml:space="preserve">, Colombia. Indigenous names are: </w:t>
      </w:r>
      <w:proofErr w:type="spellStart"/>
      <w:r>
        <w:t>Kankuamo</w:t>
      </w:r>
      <w:proofErr w:type="spellEnd"/>
      <w:r>
        <w:t xml:space="preserve"> (</w:t>
      </w:r>
      <w:proofErr w:type="spellStart"/>
      <w:r>
        <w:rPr>
          <w:i/>
          <w:iCs/>
        </w:rPr>
        <w:t>Umunukunu</w:t>
      </w:r>
      <w:proofErr w:type="spellEnd"/>
      <w:r>
        <w:rPr>
          <w:i/>
          <w:iCs/>
        </w:rPr>
        <w:t xml:space="preserve">); </w:t>
      </w:r>
      <w:r>
        <w:rPr>
          <w:iCs/>
        </w:rPr>
        <w:t>Kogi (</w:t>
      </w:r>
      <w:r>
        <w:rPr>
          <w:rStyle w:val="capitems"/>
          <w:i/>
        </w:rPr>
        <w:t>Gonawindua).</w:t>
      </w:r>
    </w:p>
    <w:p w:rsidR="00BC0CC0" w:rsidRDefault="00BC0CC0" w:rsidP="00090B5D">
      <w:pPr>
        <w:spacing w:after="0"/>
        <w:rPr>
          <w:rStyle w:val="Strong"/>
          <w:bCs w:val="0"/>
        </w:rPr>
      </w:pPr>
      <w:r>
        <w:rPr>
          <w:rStyle w:val="Strong"/>
          <w:bCs w:val="0"/>
        </w:rPr>
        <w:lastRenderedPageBreak/>
        <w:t>Map, GPS Coordinates:</w:t>
      </w:r>
      <w:r>
        <w:t xml:space="preserve"> </w:t>
      </w:r>
    </w:p>
    <w:p w:rsidR="00BC0CC0" w:rsidRDefault="00BC0CC0" w:rsidP="00090B5D">
      <w:pPr>
        <w:spacing w:after="0"/>
        <w:rPr>
          <w:rStyle w:val="Strong"/>
          <w:b w:val="0"/>
          <w:bCs w:val="0"/>
        </w:rPr>
      </w:pPr>
    </w:p>
    <w:p w:rsidR="00BC0CC0" w:rsidRDefault="00BC0CC0" w:rsidP="00090B5D">
      <w:pPr>
        <w:spacing w:after="0"/>
      </w:pPr>
    </w:p>
    <w:p w:rsidR="00BC0CC0" w:rsidRDefault="005A7900" w:rsidP="00090B5D">
      <w:pPr>
        <w:spacing w:after="0"/>
      </w:pPr>
      <w:r>
        <w:object w:dxaOrig="7390" w:dyaOrig="7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pt;height:292.5pt" o:ole="">
            <v:imagedata r:id="rId11" o:title=""/>
          </v:shape>
          <o:OLEObject Type="Embed" ProgID="Unknown" ShapeID="_x0000_i1025" DrawAspect="Content" ObjectID="_1592900132" r:id="rId12"/>
        </w:object>
      </w:r>
    </w:p>
    <w:p w:rsidR="00BC0CC0" w:rsidRDefault="00BC0CC0" w:rsidP="00090B5D">
      <w:pPr>
        <w:spacing w:after="0"/>
      </w:pPr>
      <w:r>
        <w:t xml:space="preserve">Fig. </w:t>
      </w:r>
      <w:r w:rsidR="002326C4">
        <w:t>7</w:t>
      </w:r>
      <w:r>
        <w:t xml:space="preserve">. Map of Spanish Provinces in 1600. After </w:t>
      </w:r>
      <w:hyperlink r:id="rId13" w:history="1">
        <w:r>
          <w:rPr>
            <w:rStyle w:val="Hyperlink"/>
          </w:rPr>
          <w:t>https://html2-f.scribdassets.com/5nmwqq7itc4aqx2e/images/6-a5a093175f.jpg</w:t>
        </w:r>
      </w:hyperlink>
      <w:r>
        <w:t xml:space="preserve">. Yellow place-holders mark the social “centroids” of k-means clustering algorithms of the four Tairona cultures (in bold) as of 2017 (see Rajput et al. 2012). </w:t>
      </w:r>
    </w:p>
    <w:p w:rsidR="00BC0CC0" w:rsidRDefault="00BC0CC0" w:rsidP="00090B5D">
      <w:pPr>
        <w:spacing w:after="0"/>
      </w:pPr>
      <w:r>
        <w:rPr>
          <w:noProof/>
        </w:rPr>
        <w:drawing>
          <wp:inline distT="0" distB="0" distL="0" distR="0">
            <wp:extent cx="3299604" cy="22560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01721" cy="2257454"/>
                    </a:xfrm>
                    <a:prstGeom prst="rect">
                      <a:avLst/>
                    </a:prstGeom>
                    <a:noFill/>
                    <a:ln>
                      <a:noFill/>
                    </a:ln>
                  </pic:spPr>
                </pic:pic>
              </a:graphicData>
            </a:graphic>
          </wp:inline>
        </w:drawing>
      </w:r>
    </w:p>
    <w:p w:rsidR="00BC0CC0" w:rsidRDefault="00BC0CC0" w:rsidP="00090B5D">
      <w:pPr>
        <w:spacing w:after="0"/>
      </w:pPr>
      <w:r>
        <w:t xml:space="preserve">Fig. </w:t>
      </w:r>
      <w:r w:rsidR="002326C4">
        <w:t>8</w:t>
      </w:r>
      <w:r>
        <w:t xml:space="preserve">. Topographic map of the Sierra Nevada of </w:t>
      </w:r>
      <w:r>
        <w:rPr>
          <w:sz w:val="20"/>
          <w:szCs w:val="20"/>
        </w:rPr>
        <w:t>NE</w:t>
      </w:r>
      <w:r>
        <w:t xml:space="preserve"> Colombia. From Reichel-Dolmatoff 1950.</w:t>
      </w:r>
    </w:p>
    <w:p w:rsidR="00BC0CC0" w:rsidRDefault="00BC0CC0" w:rsidP="00090B5D">
      <w:pPr>
        <w:spacing w:after="0"/>
      </w:pPr>
      <w:r>
        <w:rPr>
          <w:rStyle w:val="Strong"/>
          <w:bCs w:val="0"/>
        </w:rPr>
        <w:t>Cultural Affiliation:</w:t>
      </w:r>
      <w:r>
        <w:t xml:space="preserve"> Tairona, Chibcha Language</w:t>
      </w:r>
    </w:p>
    <w:p w:rsidR="00BC0CC0" w:rsidRDefault="00BC0CC0" w:rsidP="00090B5D">
      <w:pPr>
        <w:spacing w:after="0"/>
      </w:pPr>
      <w:r>
        <w:rPr>
          <w:rStyle w:val="Strong"/>
          <w:bCs w:val="0"/>
        </w:rPr>
        <w:t>Medium:</w:t>
      </w:r>
      <w:r>
        <w:t xml:space="preserve"> Lost-wax cast of tumbaga, an alloy of gold and copper. Its surface was subsequently enriched by the depletion method, also known as </w:t>
      </w:r>
      <w:proofErr w:type="spellStart"/>
      <w:r>
        <w:rPr>
          <w:i/>
        </w:rPr>
        <w:t>mise-en-couleur</w:t>
      </w:r>
      <w:proofErr w:type="spellEnd"/>
      <w:r>
        <w:t>.</w:t>
      </w:r>
    </w:p>
    <w:p w:rsidR="00BC0CC0" w:rsidRDefault="00BC0CC0" w:rsidP="00090B5D">
      <w:pPr>
        <w:spacing w:after="0"/>
        <w:rPr>
          <w:b/>
        </w:rPr>
      </w:pPr>
      <w:r>
        <w:rPr>
          <w:rStyle w:val="Strong"/>
          <w:bCs w:val="0"/>
        </w:rPr>
        <w:t>Dimensions:</w:t>
      </w:r>
      <w:r>
        <w:t xml:space="preserve"> </w:t>
      </w:r>
      <w:r w:rsidR="00B41985">
        <w:t>L 57.61 mm, 2.27 in</w:t>
      </w:r>
      <w:r>
        <w:t xml:space="preserve"> </w:t>
      </w:r>
    </w:p>
    <w:p w:rsidR="00BC0CC0" w:rsidRDefault="00BC0CC0" w:rsidP="00090B5D">
      <w:pPr>
        <w:spacing w:after="0"/>
        <w:rPr>
          <w:rStyle w:val="Strong"/>
          <w:bCs w:val="0"/>
        </w:rPr>
      </w:pPr>
      <w:r>
        <w:rPr>
          <w:rStyle w:val="Strong"/>
          <w:bCs w:val="0"/>
        </w:rPr>
        <w:t xml:space="preserve">Weight:  </w:t>
      </w:r>
      <w:r>
        <w:rPr>
          <w:rStyle w:val="Strong"/>
          <w:b w:val="0"/>
          <w:bCs w:val="0"/>
        </w:rPr>
        <w:t>109 gm; 3.78 oz</w:t>
      </w:r>
      <w:r w:rsidR="00B41985">
        <w:rPr>
          <w:rStyle w:val="Strong"/>
          <w:b w:val="0"/>
          <w:bCs w:val="0"/>
        </w:rPr>
        <w:t>; H 33.13 mm, 1.3 in</w:t>
      </w:r>
    </w:p>
    <w:p w:rsidR="00BC0CC0" w:rsidRDefault="00BC0CC0" w:rsidP="00090B5D">
      <w:pPr>
        <w:spacing w:after="0"/>
        <w:rPr>
          <w:rStyle w:val="Strong"/>
          <w:b w:val="0"/>
          <w:bCs w:val="0"/>
        </w:rPr>
      </w:pPr>
      <w:r>
        <w:rPr>
          <w:rStyle w:val="Strong"/>
          <w:bCs w:val="0"/>
        </w:rPr>
        <w:t xml:space="preserve">Condition: </w:t>
      </w:r>
      <w:r w:rsidRPr="00B41985">
        <w:rPr>
          <w:rStyle w:val="Strong"/>
          <w:b w:val="0"/>
          <w:bCs w:val="0"/>
        </w:rPr>
        <w:t>original</w:t>
      </w:r>
    </w:p>
    <w:p w:rsidR="00BC0CC0" w:rsidRDefault="00BC0CC0" w:rsidP="00090B5D">
      <w:pPr>
        <w:spacing w:after="0"/>
        <w:rPr>
          <w:b/>
        </w:rPr>
      </w:pPr>
      <w:r>
        <w:rPr>
          <w:rStyle w:val="Strong"/>
          <w:bCs w:val="0"/>
        </w:rPr>
        <w:t>Provenance:</w:t>
      </w:r>
      <w:r>
        <w:t xml:space="preserve"> Tairona villages</w:t>
      </w:r>
    </w:p>
    <w:p w:rsidR="00BC0CC0" w:rsidRDefault="00BC0CC0" w:rsidP="00090B5D">
      <w:pPr>
        <w:spacing w:after="0"/>
        <w:rPr>
          <w:b/>
        </w:rPr>
      </w:pPr>
      <w:r>
        <w:rPr>
          <w:b/>
        </w:rPr>
        <w:t xml:space="preserve">Discussion: </w:t>
      </w:r>
    </w:p>
    <w:p w:rsidR="00BC0CC0" w:rsidRDefault="00BC0CC0" w:rsidP="00090B5D">
      <w:pPr>
        <w:pStyle w:val="NormalWeb"/>
        <w:shd w:val="clear" w:color="auto" w:fill="FFFFFF"/>
        <w:spacing w:before="0" w:beforeAutospacing="0" w:after="0" w:afterAutospacing="0"/>
      </w:pPr>
      <w:r>
        <w:rPr>
          <w:color w:val="222222"/>
        </w:rPr>
        <w:lastRenderedPageBreak/>
        <w:t xml:space="preserve">Only in 1965 did Colombian archaeologists uncover a previously unrecorded mountain trail of 1,200 steps in the rain forest on the slopes of </w:t>
      </w:r>
      <w:r>
        <w:t>Sierra Nevada de Santa Marta</w:t>
      </w:r>
      <w:r>
        <w:rPr>
          <w:color w:val="222222"/>
        </w:rPr>
        <w:t xml:space="preserve">, which led to an ancient abandoned city (“Ciudad Perdida”; </w:t>
      </w:r>
      <w:r>
        <w:t>11°02'22.9"N 73°55'33.8"W</w:t>
      </w:r>
      <w:r>
        <w:rPr>
          <w:color w:val="222222"/>
        </w:rPr>
        <w:t xml:space="preserve">) where gold figurines </w:t>
      </w:r>
      <w:r w:rsidR="00A32FD8">
        <w:rPr>
          <w:color w:val="222222"/>
        </w:rPr>
        <w:t xml:space="preserve">like this hairless dog </w:t>
      </w:r>
      <w:r>
        <w:rPr>
          <w:color w:val="222222"/>
        </w:rPr>
        <w:t xml:space="preserve">and ceramic urns were later unearthed. Tairona descendants—the Arhuaco and the Kogi—re-called the site which they called “Teyuna” with its series of 169 terraces and several small circular plazas. 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Pr>
          <w:i/>
        </w:rPr>
        <w:t>chichi</w:t>
      </w:r>
      <w:r>
        <w:t xml:space="preserve">. </w:t>
      </w:r>
    </w:p>
    <w:p w:rsidR="00BC0CC0" w:rsidRDefault="00BC0CC0" w:rsidP="00090B5D">
      <w:pPr>
        <w:pStyle w:val="NormalWeb"/>
        <w:shd w:val="clear" w:color="auto" w:fill="FFFFFF"/>
        <w:spacing w:before="0" w:beforeAutospacing="0" w:after="0" w:afterAutospacing="0"/>
      </w:pPr>
    </w:p>
    <w:p w:rsidR="00BC0CC0" w:rsidRDefault="00BC0CC0" w:rsidP="00090B5D">
      <w:pPr>
        <w:pStyle w:val="NormalWeb"/>
        <w:shd w:val="clear" w:color="auto" w:fill="FFFFFF"/>
        <w:spacing w:before="0" w:beforeAutospacing="0" w:after="0" w:afterAutospacing="0"/>
      </w:pPr>
      <w:r>
        <w:rPr>
          <w:noProof/>
        </w:rPr>
        <w:drawing>
          <wp:inline distT="0" distB="0" distL="0" distR="0">
            <wp:extent cx="6862445" cy="37096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62445" cy="3709670"/>
                    </a:xfrm>
                    <a:prstGeom prst="rect">
                      <a:avLst/>
                    </a:prstGeom>
                    <a:noFill/>
                    <a:ln>
                      <a:noFill/>
                    </a:ln>
                  </pic:spPr>
                </pic:pic>
              </a:graphicData>
            </a:graphic>
          </wp:inline>
        </w:drawing>
      </w:r>
      <w:r>
        <w:t xml:space="preserve"> </w:t>
      </w:r>
    </w:p>
    <w:p w:rsidR="00BE62A2" w:rsidRDefault="00BE62A2" w:rsidP="00090B5D">
      <w:pPr>
        <w:pStyle w:val="NormalWeb"/>
        <w:shd w:val="clear" w:color="auto" w:fill="FFFFFF"/>
        <w:spacing w:before="0" w:beforeAutospacing="0" w:after="0" w:afterAutospacing="0"/>
      </w:pPr>
      <w:r>
        <w:t xml:space="preserve">Fig. 8. Double-spouted </w:t>
      </w:r>
      <w:r>
        <w:rPr>
          <w:i/>
        </w:rPr>
        <w:t xml:space="preserve">chichi </w:t>
      </w:r>
      <w:r>
        <w:t xml:space="preserve">vessel restored, after Mason 1931, plate CLXXI. Illustrating Great Mother Creator, </w:t>
      </w:r>
      <w:r>
        <w:rPr>
          <w:rStyle w:val="Emphasis"/>
        </w:rPr>
        <w:t>Gaulcováng</w:t>
      </w:r>
      <w:r>
        <w:t xml:space="preserve"> and Her children -- Lords of the Cosmos,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w:t>
      </w:r>
    </w:p>
    <w:p w:rsidR="00BC0CC0" w:rsidRDefault="00BE62A2" w:rsidP="00090B5D">
      <w:pPr>
        <w:pStyle w:val="NormalWeb"/>
        <w:shd w:val="clear" w:color="auto" w:fill="FFFFFF"/>
        <w:spacing w:before="0" w:beforeAutospacing="0" w:after="0" w:afterAutospacing="0"/>
        <w:rPr>
          <w:color w:val="222222"/>
        </w:rPr>
      </w:pPr>
      <w:r>
        <w:t xml:space="preserve"> </w:t>
      </w:r>
      <w:r w:rsidR="00BC0CC0">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rsidR="00BC0CC0">
        <w:t>tinklers</w:t>
      </w:r>
      <w:proofErr w:type="spellEnd"/>
      <w:r w:rsidR="00BC0CC0">
        <w:t xml:space="preserve"> suspended from the arms in dances), and beads (carnelian, jadeite, quartz). </w:t>
      </w:r>
    </w:p>
    <w:p w:rsidR="00BC0CC0" w:rsidRDefault="00BC0CC0" w:rsidP="00090B5D">
      <w:pPr>
        <w:pStyle w:val="NormalWeb"/>
        <w:shd w:val="clear" w:color="auto" w:fill="FFFFFF"/>
        <w:spacing w:before="0" w:beforeAutospacing="0" w:after="0" w:afterAutospacing="0"/>
        <w:rPr>
          <w:color w:val="222222"/>
        </w:rPr>
      </w:pPr>
      <w:r>
        <w:rPr>
          <w:noProof/>
        </w:rPr>
        <w:lastRenderedPageBreak/>
        <w:drawing>
          <wp:inline distT="0" distB="0" distL="0" distR="0">
            <wp:extent cx="6858000" cy="4248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4248785"/>
                    </a:xfrm>
                    <a:prstGeom prst="rect">
                      <a:avLst/>
                    </a:prstGeom>
                    <a:noFill/>
                    <a:ln>
                      <a:noFill/>
                    </a:ln>
                  </pic:spPr>
                </pic:pic>
              </a:graphicData>
            </a:graphic>
          </wp:inline>
        </w:drawing>
      </w:r>
    </w:p>
    <w:p w:rsidR="00BC0CC0" w:rsidRDefault="00BC0CC0" w:rsidP="00090B5D">
      <w:pPr>
        <w:pStyle w:val="NormalWeb"/>
        <w:shd w:val="clear" w:color="auto" w:fill="FFFFFF"/>
        <w:spacing w:before="0" w:beforeAutospacing="0" w:after="0" w:afterAutospacing="0"/>
        <w:rPr>
          <w:color w:val="222222"/>
        </w:rPr>
      </w:pPr>
      <w:r>
        <w:rPr>
          <w:noProof/>
        </w:rPr>
        <w:drawing>
          <wp:inline distT="0" distB="0" distL="0" distR="0">
            <wp:extent cx="1423670" cy="25463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3670" cy="254635"/>
                    </a:xfrm>
                    <a:prstGeom prst="rect">
                      <a:avLst/>
                    </a:prstGeom>
                    <a:noFill/>
                    <a:ln>
                      <a:noFill/>
                    </a:ln>
                  </pic:spPr>
                </pic:pic>
              </a:graphicData>
            </a:graphic>
          </wp:inline>
        </w:drawing>
      </w:r>
    </w:p>
    <w:p w:rsidR="00BC0CC0" w:rsidRDefault="00BC0CC0" w:rsidP="00090B5D">
      <w:pPr>
        <w:pStyle w:val="NormalWeb"/>
        <w:shd w:val="clear" w:color="auto" w:fill="FFFFFF"/>
        <w:spacing w:before="0" w:beforeAutospacing="0" w:after="0" w:afterAutospacing="0"/>
      </w:pPr>
      <w:r>
        <w:t>Fig</w:t>
      </w:r>
      <w:r w:rsidR="005A7900">
        <w:t>s</w:t>
      </w:r>
      <w:r>
        <w:t xml:space="preserve">. </w:t>
      </w:r>
      <w:r w:rsidR="005A7900">
        <w:t>9-</w:t>
      </w:r>
      <w:r w:rsidR="002326C4">
        <w:t>10</w:t>
      </w:r>
      <w:r>
        <w:t xml:space="preserve">. North End of Ciudad </w:t>
      </w:r>
      <w:proofErr w:type="spellStart"/>
      <w:r>
        <w:t>Perdida's</w:t>
      </w:r>
      <w:proofErr w:type="spellEnd"/>
      <w:r>
        <w:t xml:space="preserve">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w:t>
      </w:r>
      <w:r w:rsidR="005A7900">
        <w:t xml:space="preserve">d Angela Uribe </w:t>
      </w:r>
      <w:proofErr w:type="spellStart"/>
      <w:r w:rsidR="005A7900">
        <w:t>Kellett</w:t>
      </w:r>
      <w:proofErr w:type="spellEnd"/>
      <w:r w:rsidR="005A7900">
        <w:t>, 1984 (</w:t>
      </w:r>
      <w:r>
        <w:t xml:space="preserve">Today, however, many Kogi and Arhuaco villages have walls the exclude non-Tairona peoples from entering (see </w:t>
      </w:r>
      <w:r w:rsidR="005A7900">
        <w:t>below</w:t>
      </w:r>
      <w:r>
        <w:t>).</w:t>
      </w:r>
    </w:p>
    <w:p w:rsidR="00BC0CC0" w:rsidRDefault="00BC0CC0" w:rsidP="00090B5D">
      <w:pPr>
        <w:pStyle w:val="NormalWeb"/>
        <w:shd w:val="clear" w:color="auto" w:fill="FFFFFF"/>
        <w:spacing w:before="0" w:beforeAutospacing="0" w:after="0" w:afterAutospacing="0"/>
        <w:rPr>
          <w:color w:val="222222"/>
        </w:rPr>
      </w:pPr>
      <w:r>
        <w:rPr>
          <w:noProof/>
        </w:rPr>
        <w:drawing>
          <wp:inline distT="0" distB="0" distL="0" distR="0">
            <wp:extent cx="4852670" cy="265239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52670" cy="2652395"/>
                    </a:xfrm>
                    <a:prstGeom prst="rect">
                      <a:avLst/>
                    </a:prstGeom>
                    <a:noFill/>
                    <a:ln>
                      <a:noFill/>
                    </a:ln>
                  </pic:spPr>
                </pic:pic>
              </a:graphicData>
            </a:graphic>
          </wp:inline>
        </w:drawing>
      </w:r>
    </w:p>
    <w:p w:rsidR="00BC0CC0" w:rsidRDefault="00BC0CC0" w:rsidP="00090B5D">
      <w:pPr>
        <w:pStyle w:val="NormalWeb"/>
        <w:shd w:val="clear" w:color="auto" w:fill="FFFFFF"/>
        <w:spacing w:before="0" w:beforeAutospacing="0" w:after="0" w:afterAutospacing="0"/>
        <w:rPr>
          <w:color w:val="222222"/>
        </w:rPr>
      </w:pPr>
      <w:r>
        <w:rPr>
          <w:color w:val="222222"/>
        </w:rPr>
        <w:t>Fig. 1</w:t>
      </w:r>
      <w:r w:rsidR="002326C4">
        <w:rPr>
          <w:color w:val="222222"/>
        </w:rPr>
        <w:t>1</w:t>
      </w:r>
      <w:r>
        <w:rPr>
          <w:color w:val="222222"/>
        </w:rPr>
        <w:t>. Sign posted on the entryway to an Arhuaco village stating “The entry of non-indigenous people is prohibited …</w:t>
      </w:r>
      <w:proofErr w:type="gramStart"/>
      <w:r>
        <w:rPr>
          <w:color w:val="222222"/>
        </w:rPr>
        <w:t>”.</w:t>
      </w:r>
      <w:proofErr w:type="gramEnd"/>
      <w:r>
        <w:rPr>
          <w:color w:val="222222"/>
        </w:rPr>
        <w:t xml:space="preserve">  From </w:t>
      </w:r>
      <w:hyperlink r:id="rId19" w:history="1">
        <w:r w:rsidR="002347D6" w:rsidRPr="0036744B">
          <w:rPr>
            <w:rStyle w:val="Hyperlink"/>
          </w:rPr>
          <w:t>http://assets.survivalinternational.org/pictures/2021/img-2313_screen.jpg</w:t>
        </w:r>
      </w:hyperlink>
      <w:r>
        <w:rPr>
          <w:color w:val="222222"/>
        </w:rPr>
        <w:t>.</w:t>
      </w:r>
      <w:r w:rsidR="002347D6">
        <w:rPr>
          <w:color w:val="222222"/>
        </w:rPr>
        <w:t xml:space="preserve"> This kind of isolation of the Kogi people would have fostered the climate to develop the Hairless Dog characteristics.</w:t>
      </w:r>
    </w:p>
    <w:p w:rsidR="005A7900" w:rsidRDefault="005A7900" w:rsidP="00090B5D">
      <w:pPr>
        <w:pStyle w:val="NormalWeb"/>
        <w:shd w:val="clear" w:color="auto" w:fill="FFFFFF"/>
        <w:spacing w:before="0" w:beforeAutospacing="0" w:after="0" w:afterAutospacing="0"/>
        <w:rPr>
          <w:b/>
          <w:color w:val="222222"/>
        </w:rPr>
      </w:pPr>
    </w:p>
    <w:p w:rsidR="00BC0CC0" w:rsidRDefault="00A32FD8" w:rsidP="00090B5D">
      <w:pPr>
        <w:pStyle w:val="NormalWeb"/>
        <w:shd w:val="clear" w:color="auto" w:fill="FFFFFF"/>
        <w:spacing w:before="0" w:beforeAutospacing="0" w:after="0" w:afterAutospacing="0"/>
      </w:pPr>
      <w:r>
        <w:rPr>
          <w:b/>
          <w:color w:val="222222"/>
        </w:rPr>
        <w:tab/>
      </w:r>
      <w:r w:rsidR="00BC0CC0">
        <w:t xml:space="preserve">Kogi philosophy is based on </w:t>
      </w:r>
      <w:r w:rsidR="00BC0CC0">
        <w:rPr>
          <w:i/>
        </w:rPr>
        <w:t>aluna</w:t>
      </w:r>
      <w:r w:rsidR="00BC0CC0">
        <w:t xml:space="preserve">, cosmic harmony. The Great Mother Creator, </w:t>
      </w:r>
      <w:r w:rsidR="00BC0CC0">
        <w:rPr>
          <w:rStyle w:val="Emphasis"/>
        </w:rPr>
        <w:t>Gaulcováng</w:t>
      </w:r>
      <w:r w:rsidR="00BC0CC0">
        <w:t xml:space="preserve"> (from </w:t>
      </w:r>
      <w:proofErr w:type="spellStart"/>
      <w:r w:rsidR="00BC0CC0">
        <w:rPr>
          <w:rStyle w:val="Emphasis"/>
        </w:rPr>
        <w:t>gau</w:t>
      </w:r>
      <w:proofErr w:type="spellEnd"/>
      <w:r w:rsidR="00BC0CC0">
        <w:t xml:space="preserve"> – “to create”), has many manifestations, such as </w:t>
      </w:r>
      <w:proofErr w:type="spellStart"/>
      <w:r w:rsidR="00BC0CC0" w:rsidRPr="00A32FD8">
        <w:rPr>
          <w:rStyle w:val="Strong"/>
          <w:b w:val="0"/>
          <w:bCs w:val="0"/>
          <w:i/>
        </w:rPr>
        <w:t>Hába</w:t>
      </w:r>
      <w:proofErr w:type="spellEnd"/>
      <w:r w:rsidR="00BC0CC0" w:rsidRPr="00A32FD8">
        <w:rPr>
          <w:rStyle w:val="Strong"/>
          <w:b w:val="0"/>
          <w:bCs w:val="0"/>
          <w:i/>
        </w:rPr>
        <w:t xml:space="preserve"> </w:t>
      </w:r>
      <w:proofErr w:type="spellStart"/>
      <w:r w:rsidR="00BC0CC0" w:rsidRPr="00A32FD8">
        <w:rPr>
          <w:rStyle w:val="Strong"/>
          <w:b w:val="0"/>
          <w:bCs w:val="0"/>
          <w:i/>
        </w:rPr>
        <w:t>Guxsénse</w:t>
      </w:r>
      <w:proofErr w:type="spellEnd"/>
      <w:r w:rsidR="00BC0CC0">
        <w:t xml:space="preserve">, “Mother of the Eternal Fire,” and </w:t>
      </w:r>
      <w:proofErr w:type="spellStart"/>
      <w:r w:rsidR="00BC0CC0">
        <w:rPr>
          <w:rStyle w:val="Emphasis"/>
        </w:rPr>
        <w:t>Málkwa</w:t>
      </w:r>
      <w:proofErr w:type="spellEnd"/>
      <w:r w:rsidR="00BC0CC0">
        <w:rPr>
          <w:rStyle w:val="Emphasis"/>
        </w:rPr>
        <w:t>-</w:t>
      </w:r>
      <w:r w:rsidR="00BC0CC0">
        <w:rPr>
          <w:rStyle w:val="Emphasis"/>
        </w:rPr>
        <w:lastRenderedPageBreak/>
        <w:t>yang,</w:t>
      </w:r>
      <w:r w:rsidR="00BC0CC0">
        <w:t xml:space="preserve"> “Mother of the Knowledge of Weaving.” Her children -- Lords of the Cosmos, </w:t>
      </w:r>
      <w:proofErr w:type="spellStart"/>
      <w:r w:rsidR="00BC0CC0">
        <w:rPr>
          <w:rStyle w:val="Emphasis"/>
        </w:rPr>
        <w:t>Seokúkui</w:t>
      </w:r>
      <w:proofErr w:type="spellEnd"/>
      <w:r w:rsidR="00BC0CC0">
        <w:rPr>
          <w:rStyle w:val="Emphasis"/>
        </w:rPr>
        <w:t xml:space="preserve"> </w:t>
      </w:r>
      <w:r w:rsidR="00BC0CC0">
        <w:t xml:space="preserve">and </w:t>
      </w:r>
      <w:proofErr w:type="spellStart"/>
      <w:r w:rsidR="00BC0CC0">
        <w:rPr>
          <w:rStyle w:val="Emphasis"/>
        </w:rPr>
        <w:t>Seizankwa</w:t>
      </w:r>
      <w:proofErr w:type="spellEnd"/>
      <w:r w:rsidR="00BC0CC0">
        <w:t xml:space="preserve"> -- carry </w:t>
      </w:r>
      <w:proofErr w:type="spellStart"/>
      <w:r w:rsidR="00BC0CC0">
        <w:rPr>
          <w:rStyle w:val="Emphasis"/>
        </w:rPr>
        <w:t>Gaulcováng’s</w:t>
      </w:r>
      <w:proofErr w:type="spellEnd"/>
      <w:r w:rsidR="00BC0CC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cosmic balance.</w:t>
      </w:r>
    </w:p>
    <w:p w:rsidR="00BC0CC0" w:rsidRDefault="00BC0CC0" w:rsidP="00090B5D">
      <w:pPr>
        <w:pStyle w:val="NormalWeb"/>
        <w:shd w:val="clear" w:color="auto" w:fill="FFFFFF"/>
        <w:spacing w:before="0" w:beforeAutospacing="0" w:after="0" w:afterAutospacing="0"/>
      </w:pPr>
      <w:r>
        <w:t>The Kogi Cosmic Egg is composed of nine worlds that correspond to the nine months of human gestation (Tairona 2015).</w:t>
      </w:r>
    </w:p>
    <w:p w:rsidR="00BC0CC0" w:rsidRDefault="00BC0CC0" w:rsidP="00090B5D">
      <w:pPr>
        <w:pStyle w:val="NormalWeb"/>
        <w:spacing w:before="0" w:beforeAutospacing="0" w:after="0" w:afterAutospacing="0"/>
        <w:jc w:val="center"/>
      </w:pPr>
      <w:r>
        <w:rPr>
          <w:noProof/>
        </w:rPr>
        <w:drawing>
          <wp:inline distT="0" distB="0" distL="0" distR="0">
            <wp:extent cx="4783455" cy="2786380"/>
            <wp:effectExtent l="0" t="0" r="0" b="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BC0CC0" w:rsidRDefault="00BC0CC0" w:rsidP="00090B5D">
      <w:pPr>
        <w:spacing w:after="0"/>
        <w:jc w:val="center"/>
      </w:pPr>
      <w:r>
        <w:t>Fig.  1</w:t>
      </w:r>
      <w:r w:rsidR="002326C4">
        <w:t>2</w:t>
      </w:r>
      <w:r>
        <w:t xml:space="preserve">. Structure of the Kogi Cosmic Egg. Based on Reichel-Dolmatoff 1978, from Tairona 2015. </w:t>
      </w:r>
    </w:p>
    <w:p w:rsidR="00FC456F" w:rsidRDefault="00FC456F" w:rsidP="00090B5D">
      <w:pPr>
        <w:pStyle w:val="NormalWeb"/>
        <w:spacing w:before="0" w:beforeAutospacing="0" w:after="0" w:afterAutospacing="0"/>
        <w:jc w:val="center"/>
        <w:rPr>
          <w:noProof/>
        </w:rPr>
      </w:pPr>
      <w:r>
        <w:rPr>
          <w:noProof/>
        </w:rPr>
        <w:drawing>
          <wp:inline distT="0" distB="0" distL="0" distR="0" wp14:anchorId="20CD668A" wp14:editId="02E38CAF">
            <wp:extent cx="2329132" cy="32026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1670" cy="3206108"/>
                    </a:xfrm>
                    <a:prstGeom prst="rect">
                      <a:avLst/>
                    </a:prstGeom>
                    <a:noFill/>
                    <a:ln>
                      <a:noFill/>
                    </a:ln>
                  </pic:spPr>
                </pic:pic>
              </a:graphicData>
            </a:graphic>
          </wp:inline>
        </w:drawing>
      </w:r>
      <w:r>
        <w:rPr>
          <w:noProof/>
        </w:rPr>
        <w:drawing>
          <wp:inline distT="0" distB="0" distL="0" distR="0" wp14:anchorId="6E98D32A" wp14:editId="77E9D7EF">
            <wp:extent cx="1744680" cy="2855295"/>
            <wp:effectExtent l="0" t="0" r="825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52143" cy="2867509"/>
                    </a:xfrm>
                    <a:prstGeom prst="rect">
                      <a:avLst/>
                    </a:prstGeom>
                    <a:noFill/>
                    <a:ln>
                      <a:noFill/>
                    </a:ln>
                  </pic:spPr>
                </pic:pic>
              </a:graphicData>
            </a:graphic>
          </wp:inline>
        </w:drawing>
      </w:r>
    </w:p>
    <w:p w:rsidR="00FC456F" w:rsidRDefault="00FC456F" w:rsidP="00090B5D">
      <w:pPr>
        <w:pStyle w:val="NormalWeb"/>
        <w:spacing w:before="0" w:beforeAutospacing="0" w:after="0" w:afterAutospacing="0"/>
        <w:rPr>
          <w:lang w:val="en"/>
        </w:rPr>
      </w:pPr>
      <w:r>
        <w:rPr>
          <w:noProof/>
        </w:rPr>
        <w:t>Fig. 13. “The idolary of the Indians of the Arhuacos Nation who live in the Sierra de Santa Marta, destroyed by a religious of the order of Saint Augustin of the Province of Lima and the Law of [16]91 . [This is] one of their temples in which are found the abominable cultic idols to the Devil.” From Romero 1693.</w:t>
      </w:r>
      <w:r>
        <w:rPr>
          <w:lang w:val="en"/>
        </w:rPr>
        <w:t xml:space="preserve"> </w:t>
      </w:r>
    </w:p>
    <w:p w:rsidR="00FC456F" w:rsidRDefault="00FC456F" w:rsidP="00090B5D">
      <w:pPr>
        <w:pStyle w:val="NormalWeb"/>
        <w:spacing w:before="0" w:beforeAutospacing="0" w:after="0" w:afterAutospacing="0"/>
        <w:rPr>
          <w:lang w:val="en"/>
        </w:rPr>
      </w:pPr>
      <w:r>
        <w:rPr>
          <w:lang w:val="en"/>
        </w:rPr>
        <w:t xml:space="preserve">Fig. 14. “Representation of one of the shrines of the </w:t>
      </w:r>
      <w:r>
        <w:t>Arhuaco</w:t>
      </w:r>
      <w:r>
        <w:rPr>
          <w:lang w:val="en"/>
        </w:rPr>
        <w:t xml:space="preserve"> Indians in the Sierra Nevada of Santa Marta, destroyed by Father Francisco Romero, of Augustin order.” From Acosta 1848. </w:t>
      </w:r>
    </w:p>
    <w:p w:rsidR="00FC456F" w:rsidRDefault="00FC456F" w:rsidP="00090B5D">
      <w:pPr>
        <w:pStyle w:val="NormalWeb"/>
        <w:spacing w:before="0" w:beforeAutospacing="0" w:after="0" w:afterAutospacing="0"/>
        <w:rPr>
          <w:noProof/>
        </w:rPr>
      </w:pPr>
    </w:p>
    <w:p w:rsidR="00FC456F" w:rsidRDefault="005A7900" w:rsidP="00090B5D">
      <w:pPr>
        <w:pStyle w:val="NormalWeb"/>
        <w:spacing w:before="0" w:beforeAutospacing="0" w:after="0" w:afterAutospacing="0"/>
        <w:rPr>
          <w:noProof/>
        </w:rPr>
      </w:pPr>
      <w:r>
        <w:rPr>
          <w:noProof/>
        </w:rPr>
        <w:tab/>
      </w:r>
      <w:r w:rsidR="00FC456F">
        <w:rPr>
          <w:noProof/>
        </w:rPr>
        <w:t>Figs. 13 and 14 are two views of the shrine that w</w:t>
      </w:r>
      <w:r>
        <w:rPr>
          <w:noProof/>
        </w:rPr>
        <w:t>as</w:t>
      </w:r>
      <w:r w:rsidR="00FC456F">
        <w:rPr>
          <w:noProof/>
        </w:rPr>
        <w:t xml:space="preserve"> desecrated by </w:t>
      </w:r>
      <w:r w:rsidR="00FC456F">
        <w:rPr>
          <w:lang w:val="en"/>
        </w:rPr>
        <w:t xml:space="preserve">Father Francisco Romero, of the Augustin Order in the name of </w:t>
      </w:r>
      <w:r w:rsidR="00FC456F">
        <w:rPr>
          <w:noProof/>
        </w:rPr>
        <w:t xml:space="preserve">the Order of Saint Augustin of the Province of Lima and the Law of [16]91. </w:t>
      </w:r>
      <w:r>
        <w:rPr>
          <w:noProof/>
        </w:rPr>
        <w:t>Its representation</w:t>
      </w:r>
      <w:r w:rsidR="00FC456F">
        <w:rPr>
          <w:noProof/>
        </w:rPr>
        <w:t xml:space="preserve"> </w:t>
      </w:r>
      <w:r>
        <w:rPr>
          <w:noProof/>
        </w:rPr>
        <w:t>is</w:t>
      </w:r>
      <w:r w:rsidR="00FC456F">
        <w:rPr>
          <w:noProof/>
        </w:rPr>
        <w:t xml:space="preserve"> taken from a published account of the destruction in 1693 by Father Romero and </w:t>
      </w:r>
      <w:r>
        <w:rPr>
          <w:noProof/>
        </w:rPr>
        <w:t>a</w:t>
      </w:r>
      <w:r w:rsidR="00FC456F">
        <w:rPr>
          <w:noProof/>
        </w:rPr>
        <w:t xml:space="preserve"> 1848 </w:t>
      </w:r>
      <w:r>
        <w:rPr>
          <w:noProof/>
        </w:rPr>
        <w:lastRenderedPageBreak/>
        <w:t xml:space="preserve">account and image of th shrine </w:t>
      </w:r>
      <w:r w:rsidR="00FC456F">
        <w:rPr>
          <w:noProof/>
        </w:rPr>
        <w:t xml:space="preserve">based on a more accurate visual of the original shrine </w:t>
      </w:r>
      <w:r>
        <w:rPr>
          <w:noProof/>
        </w:rPr>
        <w:t xml:space="preserve">drawn </w:t>
      </w:r>
      <w:r w:rsidR="00FC456F">
        <w:rPr>
          <w:noProof/>
        </w:rPr>
        <w:t xml:space="preserve">by </w:t>
      </w:r>
      <w:r>
        <w:rPr>
          <w:lang w:val="en"/>
        </w:rPr>
        <w:t>Joaquin</w:t>
      </w:r>
      <w:r>
        <w:rPr>
          <w:noProof/>
        </w:rPr>
        <w:t xml:space="preserve"> </w:t>
      </w:r>
      <w:r w:rsidR="00FC456F">
        <w:rPr>
          <w:noProof/>
        </w:rPr>
        <w:t>Acosta. The actual idols we</w:t>
      </w:r>
      <w:r>
        <w:rPr>
          <w:noProof/>
        </w:rPr>
        <w:t>r</w:t>
      </w:r>
      <w:r w:rsidR="00FC456F">
        <w:rPr>
          <w:noProof/>
        </w:rPr>
        <w:t>e deposited in the Vatican Museum where Gerardo Reichel-Dolmatoff secured photographs of them. We have reconstructed this shrine which includes</w:t>
      </w:r>
      <w:r w:rsidR="002347D6">
        <w:rPr>
          <w:noProof/>
        </w:rPr>
        <w:t xml:space="preserve"> Gaulcováng and her twin sons paired with a feline figure and what appears to be a double-headed hairless dog.</w:t>
      </w:r>
      <w:r w:rsidR="000D79F2">
        <w:rPr>
          <w:noProof/>
        </w:rPr>
        <w:t xml:space="preserve"> </w:t>
      </w:r>
    </w:p>
    <w:p w:rsidR="00FC456F" w:rsidRDefault="00FC456F" w:rsidP="00090B5D">
      <w:pPr>
        <w:pStyle w:val="NormalWeb"/>
        <w:spacing w:before="0" w:beforeAutospacing="0" w:after="0" w:afterAutospacing="0"/>
        <w:jc w:val="center"/>
        <w:rPr>
          <w:noProof/>
        </w:rPr>
      </w:pPr>
      <w:r>
        <w:rPr>
          <w:noProof/>
        </w:rPr>
        <w:drawing>
          <wp:inline distT="0" distB="0" distL="0" distR="0" wp14:anchorId="610DEF52" wp14:editId="6EA31499">
            <wp:extent cx="5555411" cy="253748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0395" cy="2539762"/>
                    </a:xfrm>
                    <a:prstGeom prst="rect">
                      <a:avLst/>
                    </a:prstGeom>
                  </pic:spPr>
                </pic:pic>
              </a:graphicData>
            </a:graphic>
          </wp:inline>
        </w:drawing>
      </w:r>
    </w:p>
    <w:p w:rsidR="00FC456F" w:rsidRDefault="00FC456F" w:rsidP="00090B5D">
      <w:pPr>
        <w:pStyle w:val="NormalWeb"/>
        <w:spacing w:before="0" w:beforeAutospacing="0" w:after="0" w:afterAutospacing="0"/>
        <w:rPr>
          <w:noProof/>
        </w:rPr>
      </w:pPr>
      <w:r>
        <w:rPr>
          <w:noProof/>
        </w:rPr>
        <w:t xml:space="preserve">Fig. 15. Reconstruction of the </w:t>
      </w:r>
      <w:r w:rsidR="00A32FD8">
        <w:rPr>
          <w:noProof/>
        </w:rPr>
        <w:t xml:space="preserve">actual </w:t>
      </w:r>
      <w:r>
        <w:rPr>
          <w:noProof/>
        </w:rPr>
        <w:t xml:space="preserve">shrine desecrated by </w:t>
      </w:r>
      <w:r>
        <w:rPr>
          <w:lang w:val="en"/>
        </w:rPr>
        <w:t xml:space="preserve">Father Francisco Romero, of the Augustin Order in the name of </w:t>
      </w:r>
      <w:r>
        <w:rPr>
          <w:noProof/>
        </w:rPr>
        <w:t>the Order of Saint Augustin of the Province of Lima and the Law of [16]91 with the actual figures taken from it and deposited in the Vatican Museum in Rome. After Reichel-Dolmatoff 1990, Plates XLIII, XLVI a, XLVII b,XLV b (reversed), XLIV, XLV a.</w:t>
      </w:r>
    </w:p>
    <w:p w:rsidR="000D79F2" w:rsidRDefault="000D79F2" w:rsidP="00090B5D">
      <w:pPr>
        <w:pStyle w:val="NormalWeb"/>
        <w:spacing w:before="0" w:beforeAutospacing="0" w:after="0" w:afterAutospacing="0"/>
      </w:pPr>
      <w:r>
        <w:rPr>
          <w:noProof/>
        </w:rPr>
        <w:tab/>
        <w:t xml:space="preserve">It is interesting to note the parallel belief in the hairless dog and the sacrifice of a twin in the Aztec culture in Mesoamerica. </w:t>
      </w:r>
      <w:proofErr w:type="spellStart"/>
      <w:r>
        <w:t>Xolotl</w:t>
      </w:r>
      <w:proofErr w:type="spellEnd"/>
      <w:r>
        <w:t xml:space="preserve"> is represented as a </w:t>
      </w:r>
      <w:r>
        <w:rPr>
          <w:i/>
          <w:iCs/>
        </w:rPr>
        <w:t>red</w:t>
      </w:r>
      <w:r>
        <w:t xml:space="preserve"> dog, and is distinguished as the deity of air and of the four directions of the wind. His twin is Quetzalcoatl, and both are the twin sons of the virgin </w:t>
      </w:r>
      <w:proofErr w:type="spellStart"/>
      <w:r>
        <w:t>Coatlicue</w:t>
      </w:r>
      <w:proofErr w:type="spellEnd"/>
      <w:r>
        <w:t xml:space="preserve">, the Aztec goddess who gave birth to the moon, stars, and Huitzilopochtli, the god of the Sun. Since twins in Mesoamerica were considered unnatural, one was usually sacrificed. The sacrificed twin in this case was </w:t>
      </w:r>
      <w:proofErr w:type="spellStart"/>
      <w:r>
        <w:t>Xolotl</w:t>
      </w:r>
      <w:proofErr w:type="spellEnd"/>
      <w:r>
        <w:t xml:space="preserve">, portrayed as a dog, in the belief that dogs accompanied the souls of the dead to </w:t>
      </w:r>
      <w:proofErr w:type="spellStart"/>
      <w:r>
        <w:t>Mictlan</w:t>
      </w:r>
      <w:proofErr w:type="spellEnd"/>
      <w:r>
        <w:t xml:space="preserve">, </w:t>
      </w:r>
      <w:r>
        <w:rPr>
          <w:rStyle w:val="st"/>
        </w:rPr>
        <w:t>the underworld of Aztec mythology</w:t>
      </w:r>
      <w:r>
        <w:t>, while his surviving brother, Quetzalcoatl, “The Precious Surviving Twin,” dwells in the light of the Sun (</w:t>
      </w:r>
      <w:proofErr w:type="spellStart"/>
      <w:r>
        <w:t>Maffie</w:t>
      </w:r>
      <w:proofErr w:type="spellEnd"/>
      <w:r>
        <w:t xml:space="preserve"> 2013). </w:t>
      </w:r>
    </w:p>
    <w:p w:rsidR="002347D6" w:rsidRDefault="002347D6" w:rsidP="00090B5D">
      <w:pPr>
        <w:pStyle w:val="NormalWeb"/>
        <w:spacing w:before="0" w:beforeAutospacing="0" w:after="0" w:afterAutospacing="0"/>
        <w:jc w:val="center"/>
      </w:pPr>
      <w:r>
        <w:rPr>
          <w:noProof/>
        </w:rPr>
        <w:drawing>
          <wp:inline distT="0" distB="0" distL="0" distR="0">
            <wp:extent cx="1216025" cy="1901825"/>
            <wp:effectExtent l="0" t="0" r="3175" b="3175"/>
            <wp:docPr id="28" name="Picture 28" descr="Youngtoyx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Youngtoyxol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6025" cy="1901825"/>
                    </a:xfrm>
                    <a:prstGeom prst="rect">
                      <a:avLst/>
                    </a:prstGeom>
                    <a:noFill/>
                    <a:ln>
                      <a:noFill/>
                    </a:ln>
                  </pic:spPr>
                </pic:pic>
              </a:graphicData>
            </a:graphic>
          </wp:inline>
        </w:drawing>
      </w:r>
    </w:p>
    <w:p w:rsidR="000B258A" w:rsidRDefault="002347D6" w:rsidP="00090B5D">
      <w:pPr>
        <w:pStyle w:val="NormalWeb"/>
        <w:spacing w:before="0" w:beforeAutospacing="0" w:after="0" w:afterAutospacing="0"/>
      </w:pPr>
      <w:r w:rsidRPr="009F1F6C">
        <w:t xml:space="preserve">Fig. 16. </w:t>
      </w:r>
      <w:r w:rsidR="000B258A" w:rsidRPr="002347D6">
        <w:t xml:space="preserve">The </w:t>
      </w:r>
      <w:proofErr w:type="spellStart"/>
      <w:r w:rsidR="000B258A" w:rsidRPr="002347D6">
        <w:t>Xoloitzcuintle</w:t>
      </w:r>
      <w:proofErr w:type="spellEnd"/>
      <w:r w:rsidR="000B258A" w:rsidRPr="002347D6">
        <w:t xml:space="preserve"> </w:t>
      </w:r>
      <w:r w:rsidRPr="002347D6">
        <w:t>(</w:t>
      </w:r>
      <w:proofErr w:type="spellStart"/>
      <w:r w:rsidR="000B258A" w:rsidRPr="002347D6">
        <w:t>zoh</w:t>
      </w:r>
      <w:proofErr w:type="spellEnd"/>
      <w:r w:rsidR="000B258A" w:rsidRPr="002347D6">
        <w:t>-</w:t>
      </w:r>
      <w:proofErr w:type="spellStart"/>
      <w:r w:rsidR="000B258A" w:rsidRPr="002347D6">
        <w:t>loh</w:t>
      </w:r>
      <w:proofErr w:type="spellEnd"/>
      <w:r w:rsidR="000B258A" w:rsidRPr="002347D6">
        <w:t>-</w:t>
      </w:r>
      <w:proofErr w:type="spellStart"/>
      <w:r w:rsidR="000B258A" w:rsidRPr="002347D6">
        <w:t>eets</w:t>
      </w:r>
      <w:proofErr w:type="spellEnd"/>
      <w:r w:rsidR="000B258A" w:rsidRPr="002347D6">
        <w:t>-</w:t>
      </w:r>
      <w:proofErr w:type="spellStart"/>
      <w:r w:rsidR="000B258A" w:rsidRPr="002347D6">
        <w:t>kweent</w:t>
      </w:r>
      <w:proofErr w:type="spellEnd"/>
      <w:r w:rsidR="000B258A" w:rsidRPr="002347D6">
        <w:t>-lee), is a hairless breed of dog, found in toy, miniature and standard sizes. It is also known as Mexican hairless dog</w:t>
      </w:r>
      <w:r>
        <w:t xml:space="preserve">. From </w:t>
      </w:r>
      <w:r w:rsidRPr="002347D6">
        <w:t>http://www.doggyzoo.com/wp-content/uploads/2014/10/Youngtoyxolo-193x300.jpg</w:t>
      </w:r>
      <w:r>
        <w:t>.</w:t>
      </w:r>
    </w:p>
    <w:p w:rsidR="000B258A" w:rsidRDefault="000B258A" w:rsidP="00090B5D">
      <w:pPr>
        <w:pStyle w:val="NormalWeb"/>
        <w:spacing w:before="0" w:beforeAutospacing="0" w:after="0" w:afterAutospacing="0"/>
      </w:pPr>
      <w:r>
        <w:tab/>
        <w:t>The actual genetic heritage of the Mexic</w:t>
      </w:r>
      <w:r w:rsidR="002347D6">
        <w:t>a</w:t>
      </w:r>
      <w:r>
        <w:t xml:space="preserve">n hairless dog has been identified as coming from a European haplotype that strongly suggests that dogs accompanied the first Amerindians who crossed Beringia into the </w:t>
      </w:r>
      <w:r w:rsidR="00DF170A">
        <w:t>N</w:t>
      </w:r>
      <w:r>
        <w:t>ew World and were subsequently isolated from further genetic intrusions. Thus, the hairless dog was of ancient European stock but remained isolated in the New World and developed its separate characteristics (Leonard and Fisher 2005: 3</w:t>
      </w:r>
      <w:r w:rsidR="002347D6">
        <w:t>)</w:t>
      </w:r>
      <w:r>
        <w:t>.</w:t>
      </w:r>
    </w:p>
    <w:p w:rsidR="00FC456F" w:rsidRPr="000B258A" w:rsidRDefault="00FC456F" w:rsidP="00090B5D">
      <w:pPr>
        <w:pStyle w:val="NormalWeb"/>
        <w:spacing w:before="0" w:beforeAutospacing="0" w:after="0" w:afterAutospacing="0"/>
        <w:rPr>
          <w:noProof/>
        </w:rPr>
      </w:pPr>
      <w:r>
        <w:rPr>
          <w:lang w:val="en"/>
        </w:rPr>
        <w:t xml:space="preserve">       </w:t>
      </w:r>
      <w:r>
        <w:rPr>
          <w:lang w:val="en"/>
        </w:rPr>
        <w:tab/>
      </w:r>
      <w:r>
        <w:rPr>
          <w:lang w:val="en"/>
        </w:rPr>
        <w:tab/>
      </w:r>
      <w:r>
        <w:rPr>
          <w:lang w:val="en"/>
        </w:rPr>
        <w:tab/>
      </w:r>
    </w:p>
    <w:p w:rsidR="00090B5D" w:rsidRDefault="00090B5D" w:rsidP="00090B5D">
      <w:pPr>
        <w:spacing w:after="0"/>
        <w:rPr>
          <w:b/>
        </w:rPr>
      </w:pPr>
    </w:p>
    <w:p w:rsidR="00BC0CC0" w:rsidRDefault="00BC0CC0" w:rsidP="00090B5D">
      <w:pPr>
        <w:spacing w:after="0"/>
        <w:rPr>
          <w:b/>
        </w:rPr>
      </w:pPr>
      <w:r>
        <w:rPr>
          <w:b/>
        </w:rPr>
        <w:lastRenderedPageBreak/>
        <w:t>References</w:t>
      </w:r>
    </w:p>
    <w:p w:rsidR="00BC0CC0" w:rsidRDefault="00BC0CC0" w:rsidP="00090B5D">
      <w:pPr>
        <w:spacing w:after="0"/>
        <w:rPr>
          <w:b/>
        </w:rPr>
      </w:pPr>
    </w:p>
    <w:p w:rsidR="00BC0CC0" w:rsidRDefault="00BC0CC0" w:rsidP="00090B5D">
      <w:pPr>
        <w:spacing w:after="0"/>
        <w:rPr>
          <w:b/>
        </w:rPr>
      </w:pPr>
      <w:r>
        <w:rPr>
          <w:lang w:val="en"/>
        </w:rPr>
        <w:t xml:space="preserve">Acosta, Joaquin. 1848. </w:t>
      </w:r>
      <w:proofErr w:type="spellStart"/>
      <w:r>
        <w:rPr>
          <w:i/>
        </w:rPr>
        <w:t>Compendio</w:t>
      </w:r>
      <w:proofErr w:type="spellEnd"/>
      <w:r>
        <w:rPr>
          <w:i/>
        </w:rPr>
        <w:t xml:space="preserve"> </w:t>
      </w:r>
      <w:proofErr w:type="spellStart"/>
      <w:r>
        <w:rPr>
          <w:i/>
        </w:rPr>
        <w:t>histórico</w:t>
      </w:r>
      <w:proofErr w:type="spellEnd"/>
      <w:r>
        <w:rPr>
          <w:i/>
        </w:rPr>
        <w:t xml:space="preserve"> </w:t>
      </w:r>
      <w:proofErr w:type="gramStart"/>
      <w:r>
        <w:rPr>
          <w:i/>
        </w:rPr>
        <w:t>del</w:t>
      </w:r>
      <w:proofErr w:type="gramEnd"/>
      <w:r>
        <w:rPr>
          <w:i/>
        </w:rPr>
        <w:t xml:space="preserve"> </w:t>
      </w:r>
      <w:proofErr w:type="spellStart"/>
      <w:r>
        <w:rPr>
          <w:i/>
        </w:rPr>
        <w:t>descubrimiento</w:t>
      </w:r>
      <w:proofErr w:type="spellEnd"/>
      <w:r>
        <w:rPr>
          <w:i/>
        </w:rPr>
        <w:t xml:space="preserve"> y </w:t>
      </w:r>
      <w:proofErr w:type="spellStart"/>
      <w:r>
        <w:rPr>
          <w:i/>
        </w:rPr>
        <w:t>colonización</w:t>
      </w:r>
      <w:proofErr w:type="spellEnd"/>
      <w:r>
        <w:rPr>
          <w:i/>
        </w:rPr>
        <w:t xml:space="preserve"> de la Nueva Granada </w:t>
      </w:r>
      <w:proofErr w:type="spellStart"/>
      <w:r>
        <w:rPr>
          <w:i/>
        </w:rPr>
        <w:t>en</w:t>
      </w:r>
      <w:proofErr w:type="spellEnd"/>
      <w:r>
        <w:rPr>
          <w:i/>
        </w:rPr>
        <w:t xml:space="preserve"> el </w:t>
      </w:r>
      <w:proofErr w:type="spellStart"/>
      <w:r>
        <w:rPr>
          <w:i/>
        </w:rPr>
        <w:t>siglo</w:t>
      </w:r>
      <w:proofErr w:type="spellEnd"/>
      <w:r>
        <w:rPr>
          <w:i/>
        </w:rPr>
        <w:t xml:space="preserve"> </w:t>
      </w:r>
      <w:proofErr w:type="spellStart"/>
      <w:r>
        <w:rPr>
          <w:i/>
        </w:rPr>
        <w:t>décimo</w:t>
      </w:r>
      <w:proofErr w:type="spellEnd"/>
      <w:r>
        <w:rPr>
          <w:i/>
        </w:rPr>
        <w:t xml:space="preserve"> </w:t>
      </w:r>
      <w:proofErr w:type="spellStart"/>
      <w:r>
        <w:rPr>
          <w:i/>
        </w:rPr>
        <w:t>sexto</w:t>
      </w:r>
      <w:proofErr w:type="spellEnd"/>
      <w:r>
        <w:rPr>
          <w:i/>
        </w:rPr>
        <w:t>.</w:t>
      </w:r>
      <w:r>
        <w:rPr>
          <w:b/>
        </w:rPr>
        <w:t xml:space="preserve"> </w:t>
      </w:r>
      <w:r>
        <w:rPr>
          <w:rStyle w:val="itempublisher"/>
        </w:rPr>
        <w:t xml:space="preserve">Paris: </w:t>
      </w:r>
      <w:proofErr w:type="spellStart"/>
      <w:r>
        <w:rPr>
          <w:rStyle w:val="itempublisher"/>
        </w:rPr>
        <w:t>Imprenta</w:t>
      </w:r>
      <w:proofErr w:type="spellEnd"/>
      <w:r>
        <w:rPr>
          <w:rStyle w:val="itempublisher"/>
        </w:rPr>
        <w:t xml:space="preserve"> de Beau.</w:t>
      </w:r>
    </w:p>
    <w:p w:rsidR="00BC0CC0" w:rsidRDefault="00BC0CC0" w:rsidP="00090B5D">
      <w:pPr>
        <w:spacing w:after="0"/>
        <w:rPr>
          <w:b/>
        </w:rPr>
      </w:pPr>
    </w:p>
    <w:p w:rsidR="00BC0CC0" w:rsidRDefault="00BC0CC0" w:rsidP="00090B5D">
      <w:pPr>
        <w:spacing w:after="0"/>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xml:space="preserve">. 2004. </w:t>
      </w:r>
      <w:hyperlink r:id="rId25" w:history="1">
        <w:r>
          <w:rPr>
            <w:rStyle w:val="Hyperlink"/>
            <w:i/>
            <w:color w:val="000000" w:themeColor="text1"/>
          </w:rPr>
          <w:t>The Languages of the Andes</w:t>
        </w:r>
      </w:hyperlink>
      <w:r>
        <w:rPr>
          <w:color w:val="000000" w:themeColor="text1"/>
        </w:rPr>
        <w:t xml:space="preserve">. </w:t>
      </w:r>
      <w:r>
        <w:rPr>
          <w:rStyle w:val="reference-text"/>
        </w:rPr>
        <w:t xml:space="preserve">Cambridge: </w:t>
      </w:r>
      <w:hyperlink r:id="rId26" w:tooltip="Cambridge University Press" w:history="1">
        <w:r>
          <w:rPr>
            <w:rStyle w:val="Hyperlink"/>
            <w:color w:val="000000" w:themeColor="text1"/>
          </w:rPr>
          <w:t>Cambridge University Press</w:t>
        </w:r>
      </w:hyperlink>
      <w:r>
        <w:rPr>
          <w:color w:val="000000" w:themeColor="text1"/>
        </w:rPr>
        <w:t>.</w:t>
      </w:r>
    </w:p>
    <w:p w:rsidR="00FC456F" w:rsidRPr="00FC456F" w:rsidRDefault="00FC456F" w:rsidP="00090B5D">
      <w:pPr>
        <w:spacing w:after="0"/>
        <w:rPr>
          <w:color w:val="000000" w:themeColor="text1"/>
        </w:rPr>
      </w:pPr>
    </w:p>
    <w:p w:rsidR="00BC0CC0" w:rsidRDefault="00BC0CC0" w:rsidP="00090B5D">
      <w:pPr>
        <w:spacing w:after="0"/>
      </w:pPr>
      <w:proofErr w:type="spellStart"/>
      <w:r>
        <w:t>Bischof</w:t>
      </w:r>
      <w:proofErr w:type="spellEnd"/>
      <w:r>
        <w:t>, Henning. 1982-1983.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Pr>
          <w:i/>
        </w:rPr>
        <w:t>Revista</w:t>
      </w:r>
      <w:proofErr w:type="spellEnd"/>
      <w:r>
        <w:rPr>
          <w:i/>
        </w:rPr>
        <w:t xml:space="preserve"> </w:t>
      </w:r>
      <w:proofErr w:type="spellStart"/>
      <w:r>
        <w:rPr>
          <w:i/>
        </w:rPr>
        <w:t>Colombiana</w:t>
      </w:r>
      <w:proofErr w:type="spellEnd"/>
      <w:r>
        <w:rPr>
          <w:i/>
        </w:rPr>
        <w:t xml:space="preserve"> de </w:t>
      </w:r>
      <w:proofErr w:type="spellStart"/>
      <w:r>
        <w:rPr>
          <w:i/>
        </w:rPr>
        <w:t>Antropología</w:t>
      </w:r>
      <w:proofErr w:type="spellEnd"/>
      <w:r>
        <w:t>, 24: 75-124.</w:t>
      </w:r>
    </w:p>
    <w:p w:rsidR="00FC456F" w:rsidRDefault="00FC456F" w:rsidP="00090B5D">
      <w:pPr>
        <w:spacing w:after="0"/>
      </w:pPr>
    </w:p>
    <w:p w:rsidR="00BC0CC0" w:rsidRDefault="00BC0CC0" w:rsidP="00090B5D">
      <w:pPr>
        <w:spacing w:after="0"/>
      </w:pPr>
      <w:r>
        <w:t xml:space="preserve">Bray, W. 2003. “Gold, Stone, and Ideology: Symbols of Power in the Tairona Tradition of Northern Colombia, in: Quilter J., J. W. </w:t>
      </w:r>
      <w:proofErr w:type="spellStart"/>
      <w:r>
        <w:t>Hoopes</w:t>
      </w:r>
      <w:proofErr w:type="spellEnd"/>
      <w:r>
        <w:t xml:space="preserve"> (eds.), </w:t>
      </w:r>
      <w:r>
        <w:rPr>
          <w:i/>
        </w:rPr>
        <w:t>Gold and Power in Ancient Costa Rica, Panama, and Colombia</w:t>
      </w:r>
      <w:r>
        <w:t>. (Washington: Dumbarton Oaks Pre-Columbian Conference Proceedings), pp. 301- 344.</w:t>
      </w:r>
    </w:p>
    <w:p w:rsidR="00BC0CC0" w:rsidRDefault="00BC0CC0" w:rsidP="00090B5D">
      <w:pPr>
        <w:spacing w:after="0"/>
      </w:pPr>
    </w:p>
    <w:p w:rsidR="00BC0CC0" w:rsidRDefault="00BC0CC0" w:rsidP="00090B5D">
      <w:pPr>
        <w:spacing w:after="0"/>
      </w:pPr>
      <w:r>
        <w:t>Cardoso P.1987. “</w:t>
      </w:r>
      <w:proofErr w:type="spellStart"/>
      <w:r>
        <w:t>Uso</w:t>
      </w:r>
      <w:proofErr w:type="spellEnd"/>
      <w:r>
        <w:t xml:space="preserve"> y </w:t>
      </w:r>
      <w:proofErr w:type="spellStart"/>
      <w:r>
        <w:t>significado</w:t>
      </w:r>
      <w:proofErr w:type="spellEnd"/>
      <w:r>
        <w:t xml:space="preserve"> de las </w:t>
      </w:r>
      <w:proofErr w:type="spellStart"/>
      <w:r>
        <w:t>cuentas</w:t>
      </w:r>
      <w:proofErr w:type="spellEnd"/>
      <w:r>
        <w:t xml:space="preserve"> </w:t>
      </w:r>
      <w:proofErr w:type="spellStart"/>
      <w:r>
        <w:t>tairona</w:t>
      </w:r>
      <w:proofErr w:type="spellEnd"/>
      <w:r>
        <w:t xml:space="preserve">,” </w:t>
      </w:r>
      <w:proofErr w:type="spellStart"/>
      <w:r>
        <w:rPr>
          <w:i/>
        </w:rPr>
        <w:t>Boletín</w:t>
      </w:r>
      <w:proofErr w:type="spellEnd"/>
      <w:r>
        <w:rPr>
          <w:i/>
        </w:rPr>
        <w:t xml:space="preserve"> </w:t>
      </w:r>
      <w:proofErr w:type="gramStart"/>
      <w:r>
        <w:rPr>
          <w:i/>
        </w:rPr>
        <w:t>del</w:t>
      </w:r>
      <w:proofErr w:type="gramEnd"/>
      <w:r>
        <w:rPr>
          <w:i/>
        </w:rPr>
        <w:t xml:space="preserve"> </w:t>
      </w:r>
      <w:proofErr w:type="spellStart"/>
      <w:r>
        <w:rPr>
          <w:i/>
        </w:rPr>
        <w:t>Museo</w:t>
      </w:r>
      <w:proofErr w:type="spellEnd"/>
      <w:r>
        <w:rPr>
          <w:i/>
        </w:rPr>
        <w:t xml:space="preserve"> del Oro</w:t>
      </w:r>
      <w:r>
        <w:t>, 19: 117-123.</w:t>
      </w:r>
    </w:p>
    <w:p w:rsidR="00BC0CC0" w:rsidRDefault="00BC0CC0" w:rsidP="00090B5D">
      <w:pPr>
        <w:spacing w:after="0"/>
      </w:pPr>
    </w:p>
    <w:p w:rsidR="00BC0CC0" w:rsidRDefault="00BC0CC0" w:rsidP="00090B5D">
      <w:pPr>
        <w:spacing w:after="0"/>
      </w:pPr>
      <w:r>
        <w:t xml:space="preserve">Coleridge, Samuel Taylor. 1950. </w:t>
      </w:r>
      <w:r>
        <w:rPr>
          <w:i/>
        </w:rPr>
        <w:t>The philosophical lectures hitherto unpublished</w:t>
      </w:r>
      <w:r>
        <w:t>. Ed. K. Coburn. London: Routledge and Kegan Paul.</w:t>
      </w:r>
    </w:p>
    <w:p w:rsidR="00BC0CC0" w:rsidRDefault="00BC0CC0" w:rsidP="00090B5D">
      <w:pPr>
        <w:spacing w:after="0"/>
        <w:rPr>
          <w:rStyle w:val="reference-text"/>
        </w:rPr>
      </w:pPr>
    </w:p>
    <w:p w:rsidR="00BC0CC0" w:rsidRDefault="00BC0CC0" w:rsidP="00090B5D">
      <w:pPr>
        <w:spacing w:after="0"/>
      </w:pPr>
      <w:proofErr w:type="spellStart"/>
      <w:r>
        <w:rPr>
          <w:rStyle w:val="reference-text"/>
        </w:rPr>
        <w:t>D'Anghiera</w:t>
      </w:r>
      <w:proofErr w:type="spellEnd"/>
      <w:r>
        <w:rPr>
          <w:rStyle w:val="reference-text"/>
        </w:rPr>
        <w:t xml:space="preserve">, Peter Martyr. 1555. De </w:t>
      </w:r>
      <w:proofErr w:type="spellStart"/>
      <w:r>
        <w:rPr>
          <w:rStyle w:val="reference-text"/>
        </w:rPr>
        <w:t>Orbo</w:t>
      </w:r>
      <w:proofErr w:type="spellEnd"/>
      <w:r>
        <w:rPr>
          <w:rStyle w:val="reference-text"/>
        </w:rPr>
        <w:t xml:space="preserve"> Novo. Trans. Richard Eden as The decades of the </w:t>
      </w:r>
      <w:proofErr w:type="spellStart"/>
      <w:r>
        <w:rPr>
          <w:rStyle w:val="reference-text"/>
        </w:rPr>
        <w:t>newe</w:t>
      </w:r>
      <w:proofErr w:type="spellEnd"/>
      <w:r>
        <w:rPr>
          <w:rStyle w:val="reference-text"/>
        </w:rPr>
        <w:t xml:space="preserve"> </w:t>
      </w:r>
      <w:proofErr w:type="spellStart"/>
      <w:r>
        <w:rPr>
          <w:rStyle w:val="reference-text"/>
        </w:rPr>
        <w:t>worlde</w:t>
      </w:r>
      <w:proofErr w:type="spellEnd"/>
      <w:r>
        <w:rPr>
          <w:rStyle w:val="reference-text"/>
        </w:rPr>
        <w:t xml:space="preserve"> or west India </w:t>
      </w:r>
      <w:proofErr w:type="spellStart"/>
      <w:r>
        <w:rPr>
          <w:rStyle w:val="reference-text"/>
        </w:rPr>
        <w:t>conteynyng</w:t>
      </w:r>
      <w:proofErr w:type="spellEnd"/>
      <w:r>
        <w:rPr>
          <w:rStyle w:val="reference-text"/>
        </w:rPr>
        <w:t xml:space="preserve"> the </w:t>
      </w:r>
      <w:proofErr w:type="spellStart"/>
      <w:r>
        <w:rPr>
          <w:rStyle w:val="reference-text"/>
        </w:rPr>
        <w:t>nauigations</w:t>
      </w:r>
      <w:proofErr w:type="spellEnd"/>
      <w:r>
        <w:rPr>
          <w:rStyle w:val="reference-text"/>
        </w:rPr>
        <w:t xml:space="preserve"> and </w:t>
      </w:r>
      <w:proofErr w:type="spellStart"/>
      <w:r>
        <w:rPr>
          <w:rStyle w:val="reference-text"/>
        </w:rPr>
        <w:t>conquestes</w:t>
      </w:r>
      <w:proofErr w:type="spellEnd"/>
      <w:r>
        <w:rPr>
          <w:rStyle w:val="reference-text"/>
        </w:rPr>
        <w:t xml:space="preserve"> of the </w:t>
      </w:r>
      <w:proofErr w:type="spellStart"/>
      <w:r>
        <w:rPr>
          <w:rStyle w:val="reference-text"/>
        </w:rPr>
        <w:t>Spanyardes</w:t>
      </w:r>
      <w:proofErr w:type="spellEnd"/>
      <w:r>
        <w:rPr>
          <w:rStyle w:val="reference-text"/>
        </w:rPr>
        <w:t xml:space="preserve"> with the particular description of the </w:t>
      </w:r>
      <w:proofErr w:type="spellStart"/>
      <w:r>
        <w:rPr>
          <w:rStyle w:val="reference-text"/>
        </w:rPr>
        <w:t>moste</w:t>
      </w:r>
      <w:proofErr w:type="spellEnd"/>
      <w:r>
        <w:rPr>
          <w:rStyle w:val="reference-text"/>
        </w:rPr>
        <w:t xml:space="preserve"> </w:t>
      </w:r>
      <w:proofErr w:type="spellStart"/>
      <w:r>
        <w:rPr>
          <w:rStyle w:val="reference-text"/>
        </w:rPr>
        <w:t>ryche</w:t>
      </w:r>
      <w:proofErr w:type="spellEnd"/>
      <w:r>
        <w:rPr>
          <w:rStyle w:val="reference-text"/>
        </w:rPr>
        <w:t xml:space="preserve"> and large </w:t>
      </w:r>
      <w:proofErr w:type="spellStart"/>
      <w:r>
        <w:rPr>
          <w:rStyle w:val="reference-text"/>
        </w:rPr>
        <w:t>landes</w:t>
      </w:r>
      <w:proofErr w:type="spellEnd"/>
      <w:r>
        <w:rPr>
          <w:rStyle w:val="reference-text"/>
        </w:rPr>
        <w:t xml:space="preserve"> and </w:t>
      </w:r>
      <w:proofErr w:type="spellStart"/>
      <w:r>
        <w:rPr>
          <w:rStyle w:val="reference-text"/>
        </w:rPr>
        <w:t>Ilands</w:t>
      </w:r>
      <w:proofErr w:type="spellEnd"/>
      <w:r>
        <w:rPr>
          <w:rStyle w:val="reference-text"/>
        </w:rPr>
        <w:t xml:space="preserve"> lately </w:t>
      </w:r>
      <w:proofErr w:type="spellStart"/>
      <w:r>
        <w:rPr>
          <w:rStyle w:val="reference-text"/>
        </w:rPr>
        <w:t>founde</w:t>
      </w:r>
      <w:proofErr w:type="spellEnd"/>
      <w:r>
        <w:rPr>
          <w:rStyle w:val="reference-text"/>
        </w:rPr>
        <w:t xml:space="preserve"> in the west Ocean </w:t>
      </w:r>
      <w:proofErr w:type="spellStart"/>
      <w:r>
        <w:rPr>
          <w:rStyle w:val="reference-text"/>
        </w:rPr>
        <w:t>perteynyng</w:t>
      </w:r>
      <w:proofErr w:type="spellEnd"/>
      <w:r>
        <w:rPr>
          <w:rStyle w:val="reference-text"/>
        </w:rPr>
        <w:t xml:space="preserve"> to the </w:t>
      </w:r>
      <w:proofErr w:type="spellStart"/>
      <w:r>
        <w:rPr>
          <w:rStyle w:val="reference-text"/>
        </w:rPr>
        <w:t>inheritaunce</w:t>
      </w:r>
      <w:proofErr w:type="spellEnd"/>
      <w:r>
        <w:rPr>
          <w:rStyle w:val="reference-text"/>
        </w:rPr>
        <w:t xml:space="preserve"> of the </w:t>
      </w:r>
      <w:proofErr w:type="spellStart"/>
      <w:r>
        <w:rPr>
          <w:rStyle w:val="reference-text"/>
        </w:rPr>
        <w:t>kinges</w:t>
      </w:r>
      <w:proofErr w:type="spellEnd"/>
      <w:r>
        <w:rPr>
          <w:rStyle w:val="reference-text"/>
        </w:rPr>
        <w:t xml:space="preserve"> of </w:t>
      </w:r>
      <w:proofErr w:type="spellStart"/>
      <w:r>
        <w:rPr>
          <w:rStyle w:val="reference-text"/>
        </w:rPr>
        <w:t>Spayne</w:t>
      </w:r>
      <w:proofErr w:type="spellEnd"/>
      <w:r>
        <w:rPr>
          <w:rStyle w:val="reference-text"/>
        </w:rPr>
        <w:t xml:space="preserve">, </w:t>
      </w:r>
      <w:r>
        <w:rPr>
          <w:rStyle w:val="nowrap"/>
          <w:color w:val="0000FF"/>
          <w:u w:val="single"/>
        </w:rPr>
        <w:t>Book III</w:t>
      </w:r>
      <w:r>
        <w:rPr>
          <w:rStyle w:val="reference-text"/>
        </w:rPr>
        <w:t>, §3. London: William Powell.</w:t>
      </w:r>
    </w:p>
    <w:p w:rsidR="00BC0CC0" w:rsidRDefault="00BC0CC0" w:rsidP="00090B5D">
      <w:pPr>
        <w:spacing w:after="0"/>
      </w:pPr>
    </w:p>
    <w:p w:rsidR="00BC0CC0" w:rsidRDefault="00C14AC2" w:rsidP="00090B5D">
      <w:pPr>
        <w:spacing w:after="0"/>
      </w:pPr>
      <w:hyperlink r:id="rId27" w:history="1">
        <w:r w:rsidR="00BC0CC0">
          <w:rPr>
            <w:rStyle w:val="Hyperlink"/>
          </w:rPr>
          <w:t>EÑES</w:t>
        </w:r>
      </w:hyperlink>
      <w:r w:rsidR="00BC0CC0">
        <w:t xml:space="preserve">. 2017. </w:t>
      </w:r>
      <w:r w:rsidR="00BC0CC0">
        <w:rPr>
          <w:i/>
        </w:rPr>
        <w:t xml:space="preserve">La </w:t>
      </w:r>
      <w:proofErr w:type="spellStart"/>
      <w:r w:rsidR="00BC0CC0">
        <w:rPr>
          <w:i/>
        </w:rPr>
        <w:t>Biblioteca</w:t>
      </w:r>
      <w:proofErr w:type="spellEnd"/>
      <w:r w:rsidR="00BC0CC0">
        <w:rPr>
          <w:i/>
        </w:rPr>
        <w:t xml:space="preserve"> </w:t>
      </w:r>
      <w:proofErr w:type="spellStart"/>
      <w:proofErr w:type="gramStart"/>
      <w:r w:rsidR="00BC0CC0">
        <w:rPr>
          <w:i/>
        </w:rPr>
        <w:t>como</w:t>
      </w:r>
      <w:proofErr w:type="spellEnd"/>
      <w:proofErr w:type="gramEnd"/>
      <w:r w:rsidR="00BC0CC0">
        <w:rPr>
          <w:i/>
        </w:rPr>
        <w:t xml:space="preserve"> </w:t>
      </w:r>
      <w:proofErr w:type="spellStart"/>
      <w:r w:rsidR="00BC0CC0">
        <w:rPr>
          <w:i/>
        </w:rPr>
        <w:t>protectora</w:t>
      </w:r>
      <w:proofErr w:type="spellEnd"/>
      <w:r w:rsidR="00BC0CC0">
        <w:rPr>
          <w:i/>
        </w:rPr>
        <w:t xml:space="preserve"> del </w:t>
      </w:r>
      <w:proofErr w:type="spellStart"/>
      <w:r w:rsidR="00BC0CC0">
        <w:rPr>
          <w:i/>
        </w:rPr>
        <w:t>mundo</w:t>
      </w:r>
      <w:proofErr w:type="spellEnd"/>
      <w:r w:rsidR="00BC0CC0">
        <w:t>. https://about.me/souldes.</w:t>
      </w:r>
    </w:p>
    <w:p w:rsidR="00BC0CC0" w:rsidRDefault="00BC0CC0" w:rsidP="00090B5D">
      <w:pPr>
        <w:pStyle w:val="NormalWeb"/>
        <w:spacing w:before="0" w:beforeAutospacing="0" w:after="0" w:afterAutospacing="0"/>
      </w:pPr>
      <w:proofErr w:type="spellStart"/>
      <w:r>
        <w:t>Ereira</w:t>
      </w:r>
      <w:proofErr w:type="spellEnd"/>
      <w:r>
        <w:t xml:space="preserve">, Alan. 1993. </w:t>
      </w:r>
      <w:hyperlink r:id="rId28" w:history="1">
        <w:r>
          <w:rPr>
            <w:rStyle w:val="Emphasis"/>
            <w:color w:val="000000" w:themeColor="text1"/>
          </w:rPr>
          <w:t>The Elder Brothers</w:t>
        </w:r>
      </w:hyperlink>
      <w:r>
        <w:t>. New York: Vintage Books.</w:t>
      </w:r>
    </w:p>
    <w:p w:rsidR="00BC0CC0" w:rsidRDefault="00BC0CC0" w:rsidP="00090B5D">
      <w:pPr>
        <w:spacing w:after="0"/>
      </w:pPr>
      <w:proofErr w:type="spellStart"/>
      <w:r>
        <w:t>Falchetti</w:t>
      </w:r>
      <w:proofErr w:type="spellEnd"/>
      <w:r>
        <w:t xml:space="preserve"> A.M. 1987. “</w:t>
      </w:r>
      <w:proofErr w:type="spellStart"/>
      <w:r>
        <w:t>Desarrollo</w:t>
      </w:r>
      <w:proofErr w:type="spellEnd"/>
      <w:r>
        <w:t xml:space="preserve"> de la </w:t>
      </w:r>
      <w:proofErr w:type="spellStart"/>
      <w:r>
        <w:t>orfebrería</w:t>
      </w:r>
      <w:proofErr w:type="spellEnd"/>
      <w:r>
        <w:t xml:space="preserve"> Tairona </w:t>
      </w:r>
      <w:proofErr w:type="spellStart"/>
      <w:r>
        <w:t>en</w:t>
      </w:r>
      <w:proofErr w:type="spellEnd"/>
      <w:r>
        <w:t xml:space="preserve"> la </w:t>
      </w:r>
      <w:proofErr w:type="spellStart"/>
      <w:r>
        <w:t>provincia</w:t>
      </w:r>
      <w:proofErr w:type="spellEnd"/>
      <w:r>
        <w:t xml:space="preserve"> </w:t>
      </w:r>
      <w:proofErr w:type="spellStart"/>
      <w:r>
        <w:t>metalúrgica</w:t>
      </w:r>
      <w:proofErr w:type="spellEnd"/>
      <w:r>
        <w:t xml:space="preserve"> del </w:t>
      </w:r>
      <w:proofErr w:type="spellStart"/>
      <w:r>
        <w:t>norte</w:t>
      </w:r>
      <w:proofErr w:type="spellEnd"/>
    </w:p>
    <w:p w:rsidR="00BC0CC0" w:rsidRDefault="00BC0CC0" w:rsidP="00090B5D">
      <w:pPr>
        <w:spacing w:after="0"/>
      </w:pPr>
      <w:proofErr w:type="spellStart"/>
      <w:r>
        <w:t>Colombiano</w:t>
      </w:r>
      <w:proofErr w:type="spellEnd"/>
      <w:r>
        <w:t xml:space="preserve">,” </w:t>
      </w:r>
      <w:proofErr w:type="spellStart"/>
      <w:r>
        <w:rPr>
          <w:i/>
        </w:rPr>
        <w:t>Boletín</w:t>
      </w:r>
      <w:proofErr w:type="spellEnd"/>
      <w:r>
        <w:rPr>
          <w:i/>
        </w:rPr>
        <w:t xml:space="preserve"> </w:t>
      </w:r>
      <w:proofErr w:type="gramStart"/>
      <w:r>
        <w:rPr>
          <w:i/>
        </w:rPr>
        <w:t>del</w:t>
      </w:r>
      <w:proofErr w:type="gramEnd"/>
      <w:r>
        <w:rPr>
          <w:i/>
        </w:rPr>
        <w:t xml:space="preserve"> </w:t>
      </w:r>
      <w:proofErr w:type="spellStart"/>
      <w:r>
        <w:rPr>
          <w:i/>
        </w:rPr>
        <w:t>Museo</w:t>
      </w:r>
      <w:proofErr w:type="spellEnd"/>
      <w:r>
        <w:rPr>
          <w:i/>
        </w:rPr>
        <w:t xml:space="preserve"> del Oro</w:t>
      </w:r>
      <w:r>
        <w:t>, 19: 3-23.</w:t>
      </w:r>
    </w:p>
    <w:p w:rsidR="00BC0CC0" w:rsidRDefault="00BC0CC0" w:rsidP="00090B5D">
      <w:pPr>
        <w:spacing w:after="0"/>
      </w:pPr>
    </w:p>
    <w:p w:rsidR="00BC0CC0" w:rsidRDefault="00BC0CC0" w:rsidP="00090B5D">
      <w:pPr>
        <w:spacing w:after="0"/>
        <w:rPr>
          <w:rStyle w:val="reference-text"/>
        </w:rPr>
      </w:pPr>
      <w:proofErr w:type="spellStart"/>
      <w:r>
        <w:rPr>
          <w:rStyle w:val="reference-text"/>
        </w:rPr>
        <w:t>Fabré</w:t>
      </w:r>
      <w:proofErr w:type="spellEnd"/>
      <w:r>
        <w:rPr>
          <w:rStyle w:val="reference-text"/>
        </w:rPr>
        <w:t xml:space="preserve">, Alain. 2005. </w:t>
      </w:r>
      <w:hyperlink r:id="rId29"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BC0CC0" w:rsidRDefault="00BC0CC0" w:rsidP="00090B5D">
      <w:pPr>
        <w:spacing w:after="0"/>
      </w:pPr>
    </w:p>
    <w:p w:rsidR="00BC0CC0" w:rsidRDefault="00BC0CC0" w:rsidP="00090B5D">
      <w:pPr>
        <w:pStyle w:val="Default"/>
      </w:pPr>
      <w:r>
        <w:t>Frank, Paul S. 1992. “</w:t>
      </w:r>
      <w:proofErr w:type="spellStart"/>
      <w:r>
        <w:t>Reconstrucción</w:t>
      </w:r>
      <w:proofErr w:type="spellEnd"/>
      <w:r>
        <w:t xml:space="preserve"> de las </w:t>
      </w:r>
      <w:proofErr w:type="spellStart"/>
      <w:r>
        <w:t>variaciones</w:t>
      </w:r>
      <w:proofErr w:type="spellEnd"/>
      <w:r>
        <w:t xml:space="preserve"> </w:t>
      </w:r>
      <w:proofErr w:type="spellStart"/>
      <w:r>
        <w:t>en</w:t>
      </w:r>
      <w:proofErr w:type="spellEnd"/>
      <w:r>
        <w:t xml:space="preserve"> Proto-</w:t>
      </w:r>
      <w:proofErr w:type="spellStart"/>
      <w:r>
        <w:t>Aruaco</w:t>
      </w:r>
      <w:proofErr w:type="spellEnd"/>
      <w:r>
        <w:t xml:space="preserve">,” </w:t>
      </w:r>
      <w:r>
        <w:rPr>
          <w:i/>
          <w:iCs/>
        </w:rPr>
        <w:t>Thesaurus (</w:t>
      </w:r>
      <w:r>
        <w:t>Bogotá)</w:t>
      </w:r>
      <w:r>
        <w:rPr>
          <w:i/>
          <w:iCs/>
        </w:rPr>
        <w:t xml:space="preserve"> </w:t>
      </w:r>
      <w:r>
        <w:rPr>
          <w:iCs/>
        </w:rPr>
        <w:t>47: 532-542.</w:t>
      </w:r>
      <w:r>
        <w:rPr>
          <w:i/>
          <w:iCs/>
        </w:rPr>
        <w:t xml:space="preserve"> </w:t>
      </w:r>
    </w:p>
    <w:p w:rsidR="00BC0CC0" w:rsidRDefault="00BC0CC0" w:rsidP="00090B5D">
      <w:pPr>
        <w:spacing w:after="0"/>
      </w:pPr>
    </w:p>
    <w:p w:rsidR="00BC0CC0" w:rsidRDefault="00BC0CC0" w:rsidP="00090B5D">
      <w:pPr>
        <w:spacing w:after="0"/>
        <w:rPr>
          <w:iCs/>
        </w:rPr>
      </w:pPr>
      <w:r>
        <w:t>1993. “Proto-</w:t>
      </w:r>
      <w:proofErr w:type="spellStart"/>
      <w:r>
        <w:t>Arhuacan</w:t>
      </w:r>
      <w:proofErr w:type="spellEnd"/>
      <w:r>
        <w:t xml:space="preserve"> phonology,” </w:t>
      </w:r>
      <w:proofErr w:type="spellStart"/>
      <w:r>
        <w:rPr>
          <w:i/>
          <w:iCs/>
        </w:rPr>
        <w:t>Estudios</w:t>
      </w:r>
      <w:proofErr w:type="spellEnd"/>
      <w:r>
        <w:rPr>
          <w:i/>
          <w:iCs/>
        </w:rPr>
        <w:t xml:space="preserve"> de </w:t>
      </w:r>
      <w:proofErr w:type="spellStart"/>
      <w:r>
        <w:rPr>
          <w:i/>
          <w:iCs/>
        </w:rPr>
        <w:t>Lingüística</w:t>
      </w:r>
      <w:proofErr w:type="spellEnd"/>
      <w:r>
        <w:rPr>
          <w:i/>
          <w:iCs/>
        </w:rPr>
        <w:t xml:space="preserve"> Chibcha, </w:t>
      </w:r>
      <w:r>
        <w:rPr>
          <w:iCs/>
        </w:rPr>
        <w:t>12: 95-117.</w:t>
      </w:r>
    </w:p>
    <w:p w:rsidR="00BC0CC0" w:rsidRDefault="00BC0CC0" w:rsidP="00090B5D">
      <w:pPr>
        <w:spacing w:after="0"/>
        <w:rPr>
          <w:iCs/>
        </w:rPr>
      </w:pPr>
    </w:p>
    <w:p w:rsidR="00BC0CC0" w:rsidRDefault="00BC0CC0" w:rsidP="00090B5D">
      <w:pPr>
        <w:spacing w:after="0"/>
        <w:rPr>
          <w:i/>
          <w:iCs/>
        </w:rPr>
      </w:pPr>
      <w:r>
        <w:rPr>
          <w:rStyle w:val="HTMLCite"/>
        </w:rPr>
        <w:t xml:space="preserve">Gutierrez Hinojosa, Tomas Dario. 2000.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Bogota: Editorial </w:t>
      </w:r>
      <w:proofErr w:type="spellStart"/>
      <w:r>
        <w:rPr>
          <w:rStyle w:val="HTMLCite"/>
        </w:rPr>
        <w:t>Grijalbo</w:t>
      </w:r>
      <w:proofErr w:type="spellEnd"/>
      <w:r>
        <w:rPr>
          <w:rStyle w:val="HTMLCite"/>
        </w:rPr>
        <w:t xml:space="preserve"> LTDA.</w:t>
      </w:r>
    </w:p>
    <w:p w:rsidR="00BC0CC0" w:rsidRDefault="00BC0CC0" w:rsidP="00090B5D">
      <w:pPr>
        <w:spacing w:after="0"/>
        <w:rPr>
          <w:iCs/>
        </w:rPr>
      </w:pPr>
    </w:p>
    <w:p w:rsidR="00BC0CC0" w:rsidRDefault="00BC0CC0" w:rsidP="00090B5D">
      <w:pPr>
        <w:spacing w:after="0"/>
        <w:rPr>
          <w:i/>
          <w:iCs/>
        </w:rPr>
      </w:pPr>
      <w:proofErr w:type="spellStart"/>
      <w:r>
        <w:rPr>
          <w:rStyle w:val="HTMLCite"/>
        </w:rPr>
        <w:t>Hammarström</w:t>
      </w:r>
      <w:proofErr w:type="spellEnd"/>
      <w:r>
        <w:rPr>
          <w:rStyle w:val="HTMLCite"/>
        </w:rPr>
        <w:t xml:space="preserve">, Harald; Forkel, Robert; </w:t>
      </w:r>
      <w:proofErr w:type="spellStart"/>
      <w:r>
        <w:rPr>
          <w:rStyle w:val="HTMLCite"/>
        </w:rPr>
        <w:t>Haspelmath</w:t>
      </w:r>
      <w:proofErr w:type="spellEnd"/>
      <w:r>
        <w:rPr>
          <w:rStyle w:val="HTMLCite"/>
        </w:rPr>
        <w:t xml:space="preserve">, Martin; Bank, Sebastian, eds. 2016. </w:t>
      </w:r>
      <w:hyperlink r:id="rId30" w:history="1">
        <w:r>
          <w:rPr>
            <w:rStyle w:val="Hyperlink"/>
            <w:i/>
            <w:iCs/>
          </w:rPr>
          <w:t>"</w:t>
        </w:r>
        <w:proofErr w:type="spellStart"/>
        <w:r>
          <w:rPr>
            <w:rStyle w:val="Hyperlink"/>
            <w:i/>
            <w:iCs/>
          </w:rPr>
          <w:t>Kankuamo</w:t>
        </w:r>
        <w:proofErr w:type="spellEnd"/>
        <w:r>
          <w:rPr>
            <w:rStyle w:val="Hyperlink"/>
            <w:i/>
            <w:iCs/>
          </w:rPr>
          <w:t>"</w:t>
        </w:r>
      </w:hyperlink>
      <w:r>
        <w:rPr>
          <w:rStyle w:val="HTMLCite"/>
        </w:rPr>
        <w:t xml:space="preserve">. </w:t>
      </w:r>
      <w:hyperlink r:id="rId31" w:tooltip="Glottolog" w:history="1">
        <w:proofErr w:type="spellStart"/>
        <w:r>
          <w:rPr>
            <w:rStyle w:val="Hyperlink"/>
            <w:i/>
            <w:iCs/>
          </w:rPr>
          <w:t>Glottolog</w:t>
        </w:r>
        <w:proofErr w:type="spellEnd"/>
        <w:r>
          <w:rPr>
            <w:rStyle w:val="Hyperlink"/>
            <w:i/>
            <w:iCs/>
          </w:rPr>
          <w:t xml:space="preserve"> 2.7</w:t>
        </w:r>
      </w:hyperlink>
      <w:r>
        <w:rPr>
          <w:rStyle w:val="HTMLCite"/>
        </w:rPr>
        <w:t>. Jena: Max Planck Institute for the Science of Human History.</w:t>
      </w:r>
    </w:p>
    <w:p w:rsidR="00BC0CC0" w:rsidRDefault="00BC0CC0" w:rsidP="00090B5D">
      <w:pPr>
        <w:spacing w:after="0"/>
      </w:pPr>
    </w:p>
    <w:p w:rsidR="00BC0CC0" w:rsidRDefault="00BC0CC0" w:rsidP="00090B5D">
      <w:pPr>
        <w:spacing w:after="0"/>
        <w:rPr>
          <w:rStyle w:val="HTMLCite"/>
          <w:i w:val="0"/>
        </w:rPr>
      </w:pPr>
      <w:r>
        <w:rPr>
          <w:rStyle w:val="HTMLCite"/>
        </w:rPr>
        <w:t xml:space="preserve">Joshua Project, 2017: </w:t>
      </w:r>
      <w:hyperlink r:id="rId32" w:history="1">
        <w:r>
          <w:rPr>
            <w:rStyle w:val="Hyperlink"/>
          </w:rPr>
          <w:t>https://joshuaproject.net/people_groups/13448/CO</w:t>
        </w:r>
      </w:hyperlink>
      <w:r>
        <w:rPr>
          <w:rStyle w:val="HTMLCite"/>
        </w:rPr>
        <w:t xml:space="preserve"> </w:t>
      </w:r>
    </w:p>
    <w:p w:rsidR="00BC0CC0" w:rsidRDefault="00BC0CC0" w:rsidP="00090B5D">
      <w:pPr>
        <w:spacing w:after="0"/>
      </w:pPr>
    </w:p>
    <w:p w:rsidR="00BC0CC0" w:rsidRDefault="00BC0CC0" w:rsidP="00090B5D">
      <w:pPr>
        <w:spacing w:after="0"/>
      </w:pPr>
      <w:proofErr w:type="spellStart"/>
      <w:r>
        <w:t>Legast</w:t>
      </w:r>
      <w:proofErr w:type="spellEnd"/>
      <w:r>
        <w:t xml:space="preserve">, A. 1982. “La fauna </w:t>
      </w:r>
      <w:proofErr w:type="spellStart"/>
      <w:r>
        <w:t>mítica</w:t>
      </w:r>
      <w:proofErr w:type="spellEnd"/>
      <w:r>
        <w:t xml:space="preserve"> Tairona,” </w:t>
      </w:r>
      <w:proofErr w:type="spellStart"/>
      <w:r>
        <w:rPr>
          <w:i/>
        </w:rPr>
        <w:t>Boletín</w:t>
      </w:r>
      <w:proofErr w:type="spellEnd"/>
      <w:r>
        <w:rPr>
          <w:i/>
        </w:rPr>
        <w:t xml:space="preserve"> </w:t>
      </w:r>
      <w:proofErr w:type="gramStart"/>
      <w:r>
        <w:rPr>
          <w:i/>
        </w:rPr>
        <w:t>del</w:t>
      </w:r>
      <w:proofErr w:type="gramEnd"/>
      <w:r>
        <w:rPr>
          <w:i/>
        </w:rPr>
        <w:t xml:space="preserve"> </w:t>
      </w:r>
      <w:proofErr w:type="spellStart"/>
      <w:r>
        <w:rPr>
          <w:i/>
        </w:rPr>
        <w:t>Museo</w:t>
      </w:r>
      <w:proofErr w:type="spellEnd"/>
      <w:r>
        <w:rPr>
          <w:i/>
        </w:rPr>
        <w:t xml:space="preserve"> del Oro</w:t>
      </w:r>
      <w:r>
        <w:t>, 13:1-18</w:t>
      </w:r>
    </w:p>
    <w:p w:rsidR="00BC0CC0" w:rsidRDefault="00BC0CC0" w:rsidP="00090B5D">
      <w:pPr>
        <w:spacing w:after="0"/>
      </w:pPr>
    </w:p>
    <w:p w:rsidR="00BC0CC0" w:rsidRDefault="00BC0CC0" w:rsidP="00090B5D">
      <w:pPr>
        <w:spacing w:after="0"/>
      </w:pPr>
      <w:proofErr w:type="spellStart"/>
      <w:r>
        <w:lastRenderedPageBreak/>
        <w:t>Legast</w:t>
      </w:r>
      <w:proofErr w:type="spellEnd"/>
      <w:r>
        <w:t xml:space="preserve">, A. and A. Cadena. 1986. “El </w:t>
      </w:r>
      <w:proofErr w:type="spellStart"/>
      <w:r>
        <w:t>murcielago</w:t>
      </w:r>
      <w:proofErr w:type="spellEnd"/>
      <w:r>
        <w:t xml:space="preserve"> </w:t>
      </w:r>
      <w:proofErr w:type="spellStart"/>
      <w:r>
        <w:t>en</w:t>
      </w:r>
      <w:proofErr w:type="spellEnd"/>
      <w:r>
        <w:t xml:space="preserve"> el material </w:t>
      </w:r>
      <w:proofErr w:type="spellStart"/>
      <w:r>
        <w:t>arqueologico</w:t>
      </w:r>
      <w:proofErr w:type="spellEnd"/>
      <w:r>
        <w:t xml:space="preserve">, </w:t>
      </w:r>
      <w:proofErr w:type="spellStart"/>
      <w:r>
        <w:t>colombiano</w:t>
      </w:r>
      <w:proofErr w:type="spellEnd"/>
      <w:r>
        <w:t xml:space="preserve">,” </w:t>
      </w:r>
      <w:proofErr w:type="spellStart"/>
      <w:r>
        <w:rPr>
          <w:i/>
        </w:rPr>
        <w:t>Boletín</w:t>
      </w:r>
      <w:proofErr w:type="spellEnd"/>
      <w:r>
        <w:rPr>
          <w:i/>
        </w:rPr>
        <w:t xml:space="preserve"> de </w:t>
      </w:r>
      <w:proofErr w:type="spellStart"/>
      <w:r>
        <w:rPr>
          <w:i/>
        </w:rPr>
        <w:t>arqueología</w:t>
      </w:r>
      <w:proofErr w:type="spellEnd"/>
      <w:r>
        <w:t>, 1(3): 25-34.</w:t>
      </w:r>
    </w:p>
    <w:p w:rsidR="000B258A" w:rsidRDefault="000B258A" w:rsidP="00090B5D">
      <w:pPr>
        <w:spacing w:after="0"/>
      </w:pPr>
    </w:p>
    <w:p w:rsidR="000B258A" w:rsidRDefault="000B258A" w:rsidP="00090B5D">
      <w:pPr>
        <w:spacing w:after="0"/>
      </w:pPr>
      <w:r>
        <w:t>Leonard, Jennifer A. and Santiago Castroviejo Fisher. 2005.</w:t>
      </w:r>
      <w:r>
        <w:rPr>
          <w:noProof/>
        </w:rPr>
        <w:t xml:space="preserve"> “</w:t>
      </w:r>
      <w:r>
        <w:t xml:space="preserve">The Origin of the American Dogs,” World Small Animal Veterinary Association World Congress Proceedings. </w:t>
      </w:r>
      <w:r w:rsidRPr="000B258A">
        <w:t>http://www.vin.com/apputil/content/defaultadv1.aspx?pId=11196&amp;meta=Generic&amp;id=3854293&amp;print</w:t>
      </w:r>
      <w:r>
        <w:t xml:space="preserve"> </w:t>
      </w:r>
      <w:r>
        <w:rPr>
          <w:lang w:val="en"/>
        </w:rPr>
        <w:t xml:space="preserve">               </w:t>
      </w:r>
    </w:p>
    <w:p w:rsidR="00BC0CC0" w:rsidRDefault="00BC0CC0" w:rsidP="00090B5D">
      <w:pPr>
        <w:spacing w:after="0"/>
      </w:pPr>
    </w:p>
    <w:p w:rsidR="00BC0CC0" w:rsidRDefault="00BC0CC0" w:rsidP="00090B5D">
      <w:pPr>
        <w:spacing w:after="0"/>
      </w:pPr>
      <w:r>
        <w:t xml:space="preserve">Mason, J.A. 1931. </w:t>
      </w:r>
      <w:r>
        <w:rPr>
          <w:i/>
        </w:rPr>
        <w:t xml:space="preserve">Archaeology of Santa Marta. The Tairona Culture. </w:t>
      </w:r>
      <w:r>
        <w:t>Part 1. Anthropological Series, 20(1). Chicago</w:t>
      </w:r>
    </w:p>
    <w:p w:rsidR="00BC0CC0" w:rsidRDefault="00BC0CC0" w:rsidP="00090B5D">
      <w:pPr>
        <w:spacing w:after="0"/>
      </w:pPr>
    </w:p>
    <w:p w:rsidR="00BC0CC0" w:rsidRDefault="00BC0CC0" w:rsidP="00090B5D">
      <w:pPr>
        <w:spacing w:after="0"/>
      </w:pPr>
      <w:r>
        <w:t xml:space="preserve">1936. </w:t>
      </w:r>
      <w:r>
        <w:rPr>
          <w:i/>
        </w:rPr>
        <w:t>Archaeology of Santa Marta. The Tairona Culture.</w:t>
      </w:r>
      <w:r>
        <w:t xml:space="preserve"> Part 2. Section 1. Anthropological Series, 20(2): 1.</w:t>
      </w:r>
    </w:p>
    <w:p w:rsidR="00BC0CC0" w:rsidRDefault="00BC0CC0" w:rsidP="00090B5D">
      <w:pPr>
        <w:spacing w:after="0"/>
      </w:pPr>
    </w:p>
    <w:p w:rsidR="00BC0CC0" w:rsidRDefault="00BC0CC0" w:rsidP="00090B5D">
      <w:pPr>
        <w:spacing w:after="0"/>
        <w:rPr>
          <w:rStyle w:val="HTMLCite"/>
          <w:i w:val="0"/>
        </w:rPr>
      </w:pPr>
      <w:r>
        <w:rPr>
          <w:rStyle w:val="HTMLCite"/>
        </w:rPr>
        <w:t xml:space="preserve">National Institutes of Health; Committee to Review the Health Effects in Vietnam Veterans of Exposure to Herbicides. 1994. </w:t>
      </w:r>
      <w:hyperlink r:id="rId33" w:history="1">
        <w:r>
          <w:rPr>
            <w:rStyle w:val="Hyperlink"/>
            <w:i/>
            <w:iCs/>
          </w:rPr>
          <w:t>Veterans and Agent Orange: Health Effects of Herbicides Used in Vietnam</w:t>
        </w:r>
      </w:hyperlink>
      <w:r>
        <w:rPr>
          <w:rStyle w:val="HTMLCite"/>
        </w:rPr>
        <w:t>. Washington: National Academies Press.</w:t>
      </w:r>
    </w:p>
    <w:p w:rsidR="00BC0CC0" w:rsidRDefault="00BC0CC0" w:rsidP="00090B5D">
      <w:pPr>
        <w:spacing w:after="0"/>
      </w:pPr>
    </w:p>
    <w:p w:rsidR="00BC0CC0" w:rsidRDefault="00BC0CC0" w:rsidP="00090B5D">
      <w:pPr>
        <w:spacing w:after="0"/>
      </w:pPr>
      <w:proofErr w:type="spellStart"/>
      <w:r>
        <w:t>Oyuela-Caycedo</w:t>
      </w:r>
      <w:proofErr w:type="spellEnd"/>
      <w:r>
        <w:t xml:space="preserve">, A. 1986. “De </w:t>
      </w:r>
      <w:proofErr w:type="spellStart"/>
      <w:r>
        <w:t>los</w:t>
      </w:r>
      <w:proofErr w:type="spellEnd"/>
      <w:r>
        <w:t xml:space="preserve"> Tairona a </w:t>
      </w:r>
      <w:proofErr w:type="spellStart"/>
      <w:r>
        <w:t>los</w:t>
      </w:r>
      <w:proofErr w:type="spellEnd"/>
      <w:r>
        <w:t xml:space="preserve"> Kogi: Una </w:t>
      </w:r>
      <w:proofErr w:type="spellStart"/>
      <w:r>
        <w:t>interpretación</w:t>
      </w:r>
      <w:proofErr w:type="spellEnd"/>
      <w:r>
        <w:t xml:space="preserve"> </w:t>
      </w:r>
      <w:proofErr w:type="gramStart"/>
      <w:r>
        <w:t>del</w:t>
      </w:r>
      <w:proofErr w:type="gramEnd"/>
      <w:r>
        <w:t xml:space="preserve"> </w:t>
      </w:r>
      <w:proofErr w:type="spellStart"/>
      <w:r>
        <w:t>Cambio</w:t>
      </w:r>
      <w:proofErr w:type="spellEnd"/>
      <w:r>
        <w:t xml:space="preserve"> Cultural,” </w:t>
      </w:r>
      <w:proofErr w:type="spellStart"/>
      <w:r>
        <w:rPr>
          <w:i/>
        </w:rPr>
        <w:t>Boletín</w:t>
      </w:r>
      <w:proofErr w:type="spellEnd"/>
      <w:r>
        <w:rPr>
          <w:i/>
        </w:rPr>
        <w:t xml:space="preserve"> del </w:t>
      </w:r>
      <w:proofErr w:type="spellStart"/>
      <w:r>
        <w:rPr>
          <w:i/>
        </w:rPr>
        <w:t>Museo</w:t>
      </w:r>
      <w:proofErr w:type="spellEnd"/>
      <w:r>
        <w:rPr>
          <w:i/>
        </w:rPr>
        <w:t xml:space="preserve"> del Oro</w:t>
      </w:r>
      <w:r>
        <w:t>, 17: 32-43</w:t>
      </w:r>
    </w:p>
    <w:p w:rsidR="00BC0CC0" w:rsidRDefault="00BC0CC0" w:rsidP="00090B5D">
      <w:pPr>
        <w:spacing w:after="0"/>
      </w:pPr>
    </w:p>
    <w:p w:rsidR="00BC0CC0" w:rsidRDefault="00BC0CC0" w:rsidP="00090B5D">
      <w:pPr>
        <w:spacing w:after="0"/>
      </w:pPr>
      <w:r>
        <w:t xml:space="preserve">2005. “El </w:t>
      </w:r>
      <w:proofErr w:type="spellStart"/>
      <w:r>
        <w:t>surgimiento</w:t>
      </w:r>
      <w:proofErr w:type="spellEnd"/>
      <w:r>
        <w:t xml:space="preserve"> de la </w:t>
      </w:r>
      <w:proofErr w:type="spellStart"/>
      <w:r>
        <w:t>rutinización</w:t>
      </w:r>
      <w:proofErr w:type="spellEnd"/>
      <w:r>
        <w:t xml:space="preserve"> </w:t>
      </w:r>
      <w:proofErr w:type="spellStart"/>
      <w:r>
        <w:t>religiosa</w:t>
      </w:r>
      <w:proofErr w:type="spellEnd"/>
      <w:r>
        <w:t xml:space="preserve">: </w:t>
      </w:r>
      <w:proofErr w:type="spellStart"/>
      <w:r>
        <w:t>los</w:t>
      </w:r>
      <w:proofErr w:type="spellEnd"/>
      <w:r>
        <w:t xml:space="preserve"> </w:t>
      </w:r>
      <w:proofErr w:type="spellStart"/>
      <w:r>
        <w:t>orígenes</w:t>
      </w:r>
      <w:proofErr w:type="spellEnd"/>
      <w:r>
        <w:t xml:space="preserve"> de </w:t>
      </w:r>
      <w:proofErr w:type="spellStart"/>
      <w:r>
        <w:t>los</w:t>
      </w:r>
      <w:proofErr w:type="spellEnd"/>
      <w:r>
        <w:t xml:space="preserve"> </w:t>
      </w:r>
      <w:proofErr w:type="spellStart"/>
      <w:r>
        <w:t>tairona-kogis</w:t>
      </w:r>
      <w:proofErr w:type="spellEnd"/>
      <w:r>
        <w:t xml:space="preserve">.” In </w:t>
      </w:r>
      <w:proofErr w:type="spellStart"/>
      <w:r>
        <w:t>Chaumeil</w:t>
      </w:r>
      <w:proofErr w:type="spellEnd"/>
      <w:r>
        <w:t xml:space="preserve"> J.P., R.P. Camacho and J.F. Bouchard (eds.), </w:t>
      </w:r>
      <w:proofErr w:type="spellStart"/>
      <w:r>
        <w:rPr>
          <w:i/>
        </w:rPr>
        <w:t>Chamanismo</w:t>
      </w:r>
      <w:proofErr w:type="spellEnd"/>
      <w:r>
        <w:rPr>
          <w:i/>
        </w:rPr>
        <w:t xml:space="preserve"> y </w:t>
      </w:r>
      <w:proofErr w:type="spellStart"/>
      <w:r>
        <w:rPr>
          <w:i/>
        </w:rPr>
        <w:t>sacrificio</w:t>
      </w:r>
      <w:proofErr w:type="spellEnd"/>
      <w:r>
        <w:rPr>
          <w:i/>
        </w:rPr>
        <w:t xml:space="preserve">, </w:t>
      </w:r>
      <w:proofErr w:type="spellStart"/>
      <w:r>
        <w:rPr>
          <w:i/>
        </w:rPr>
        <w:t>Persectivas</w:t>
      </w:r>
      <w:proofErr w:type="spellEnd"/>
      <w:r>
        <w:rPr>
          <w:i/>
        </w:rPr>
        <w:t xml:space="preserve"> </w:t>
      </w:r>
      <w:proofErr w:type="spellStart"/>
      <w:r>
        <w:rPr>
          <w:i/>
        </w:rPr>
        <w:t>arqueológicas</w:t>
      </w:r>
      <w:proofErr w:type="spellEnd"/>
      <w:r>
        <w:rPr>
          <w:i/>
        </w:rPr>
        <w:t xml:space="preserve"> </w:t>
      </w:r>
      <w:proofErr w:type="spellStart"/>
      <w:r>
        <w:rPr>
          <w:i/>
        </w:rPr>
        <w:t>en</w:t>
      </w:r>
      <w:proofErr w:type="spellEnd"/>
      <w:r>
        <w:rPr>
          <w:i/>
        </w:rPr>
        <w:t xml:space="preserve"> </w:t>
      </w:r>
      <w:proofErr w:type="spellStart"/>
      <w:r>
        <w:rPr>
          <w:i/>
        </w:rPr>
        <w:t>sociedades</w:t>
      </w:r>
      <w:proofErr w:type="spellEnd"/>
      <w:r>
        <w:rPr>
          <w:i/>
        </w:rPr>
        <w:t xml:space="preserve"> </w:t>
      </w:r>
      <w:proofErr w:type="spellStart"/>
      <w:r>
        <w:rPr>
          <w:i/>
        </w:rPr>
        <w:t>indígenas</w:t>
      </w:r>
      <w:proofErr w:type="spellEnd"/>
      <w:r>
        <w:rPr>
          <w:i/>
        </w:rPr>
        <w:t xml:space="preserve"> de </w:t>
      </w:r>
      <w:proofErr w:type="spellStart"/>
      <w:r>
        <w:rPr>
          <w:i/>
        </w:rPr>
        <w:t>América</w:t>
      </w:r>
      <w:proofErr w:type="spellEnd"/>
      <w:r>
        <w:rPr>
          <w:i/>
        </w:rPr>
        <w:t xml:space="preserve"> del</w:t>
      </w:r>
      <w:proofErr w:type="gramStart"/>
      <w:r>
        <w:rPr>
          <w:i/>
        </w:rPr>
        <w:t xml:space="preserve">  </w:t>
      </w:r>
      <w:proofErr w:type="spellStart"/>
      <w:r>
        <w:rPr>
          <w:i/>
        </w:rPr>
        <w:t>Sud</w:t>
      </w:r>
      <w:proofErr w:type="spellEnd"/>
      <w:proofErr w:type="gramEnd"/>
      <w:r>
        <w:t>. Bogotá, pp. 141-163</w:t>
      </w:r>
    </w:p>
    <w:p w:rsidR="00BC0CC0" w:rsidRDefault="00BC0CC0" w:rsidP="00090B5D">
      <w:pPr>
        <w:spacing w:after="0"/>
      </w:pPr>
    </w:p>
    <w:p w:rsidR="00BC0CC0" w:rsidRDefault="00BC0CC0" w:rsidP="00090B5D">
      <w:pPr>
        <w:spacing w:after="0"/>
      </w:pPr>
      <w:r>
        <w:t xml:space="preserve">2010. “The Forest as a Fragmented Archaeological Artifact.” In Dean R.M. (ed.), </w:t>
      </w:r>
      <w:proofErr w:type="gramStart"/>
      <w:r>
        <w:rPr>
          <w:i/>
        </w:rPr>
        <w:t>The</w:t>
      </w:r>
      <w:proofErr w:type="gramEnd"/>
      <w:r>
        <w:rPr>
          <w:i/>
        </w:rPr>
        <w:t xml:space="preserve"> Archaeology of Anthropogenic Environments</w:t>
      </w:r>
      <w:r>
        <w:t>.  Carbondale: University of Michigan Press, pp.75-94.</w:t>
      </w:r>
    </w:p>
    <w:p w:rsidR="00BC0CC0" w:rsidRDefault="00BC0CC0" w:rsidP="00090B5D">
      <w:pPr>
        <w:spacing w:after="0"/>
        <w:rPr>
          <w:rStyle w:val="reference-text"/>
        </w:rPr>
      </w:pPr>
    </w:p>
    <w:p w:rsidR="00BC0CC0" w:rsidRDefault="00BC0CC0" w:rsidP="00090B5D">
      <w:pPr>
        <w:spacing w:after="0"/>
        <w:rPr>
          <w:rStyle w:val="reference-text"/>
        </w:rPr>
      </w:pPr>
      <w:r>
        <w:rPr>
          <w:rStyle w:val="reference-text"/>
        </w:rPr>
        <w:t xml:space="preserve">Panoramas. 2015. </w:t>
      </w:r>
      <w:hyperlink r:id="rId34" w:anchor="longlines" w:history="1">
        <w:r>
          <w:rPr>
            <w:rStyle w:val="Hyperlink"/>
          </w:rPr>
          <w:t>http://www.viewfinderpanoramas.org/panoramas.html#longlines</w:t>
        </w:r>
      </w:hyperlink>
    </w:p>
    <w:p w:rsidR="00BC0CC0" w:rsidRDefault="00BC0CC0" w:rsidP="00090B5D">
      <w:pPr>
        <w:spacing w:after="0"/>
        <w:rPr>
          <w:rStyle w:val="reference-text"/>
        </w:rPr>
      </w:pPr>
    </w:p>
    <w:p w:rsidR="00BC0CC0" w:rsidRDefault="00BC0CC0" w:rsidP="00090B5D">
      <w:pPr>
        <w:autoSpaceDE w:val="0"/>
        <w:autoSpaceDN w:val="0"/>
        <w:adjustRightInd w:val="0"/>
        <w:spacing w:after="0"/>
        <w:rPr>
          <w:rFonts w:ascii="CantoriaMTStd-Light" w:hAnsi="CantoriaMTStd-Light" w:cs="CantoriaMTStd-Light"/>
        </w:rPr>
      </w:pPr>
      <w:r>
        <w:rPr>
          <w:rFonts w:ascii="CantoriaMTStd-Light" w:hAnsi="CantoriaMTStd-Light" w:cs="CantoriaMTStd-Light"/>
          <w:sz w:val="22"/>
          <w:szCs w:val="22"/>
        </w:rPr>
        <w:t>González-Plazas, Santiago. 2008.</w:t>
      </w:r>
      <w:r>
        <w:rPr>
          <w:rStyle w:val="reference-text"/>
        </w:rPr>
        <w:t xml:space="preserve"> </w:t>
      </w:r>
      <w:proofErr w:type="spellStart"/>
      <w:r>
        <w:rPr>
          <w:i/>
        </w:rPr>
        <w:t>Pasado</w:t>
      </w:r>
      <w:proofErr w:type="spellEnd"/>
      <w:r>
        <w:rPr>
          <w:i/>
        </w:rPr>
        <w:t xml:space="preserve"> y </w:t>
      </w:r>
      <w:proofErr w:type="spellStart"/>
      <w:r>
        <w:rPr>
          <w:i/>
        </w:rPr>
        <w:t>presente</w:t>
      </w:r>
      <w:proofErr w:type="spellEnd"/>
      <w:r>
        <w:rPr>
          <w:i/>
        </w:rPr>
        <w:t xml:space="preserve"> </w:t>
      </w:r>
      <w:proofErr w:type="gramStart"/>
      <w:r>
        <w:rPr>
          <w:i/>
        </w:rPr>
        <w:t>del</w:t>
      </w:r>
      <w:proofErr w:type="gramEnd"/>
      <w:r>
        <w:rPr>
          <w:i/>
        </w:rPr>
        <w:t xml:space="preserve"> contraband </w:t>
      </w:r>
      <w:proofErr w:type="spellStart"/>
      <w:r>
        <w:rPr>
          <w:i/>
        </w:rPr>
        <w:t>en</w:t>
      </w:r>
      <w:proofErr w:type="spellEnd"/>
      <w:r>
        <w:rPr>
          <w:i/>
        </w:rPr>
        <w:t xml:space="preserve"> La Guajira </w:t>
      </w:r>
      <w:proofErr w:type="spellStart"/>
      <w:r>
        <w:rPr>
          <w:i/>
        </w:rPr>
        <w:t>aproximaciones</w:t>
      </w:r>
      <w:proofErr w:type="spellEnd"/>
      <w:r>
        <w:rPr>
          <w:i/>
        </w:rPr>
        <w:t xml:space="preserve"> al </w:t>
      </w:r>
      <w:proofErr w:type="spellStart"/>
      <w:r>
        <w:rPr>
          <w:i/>
        </w:rPr>
        <w:t>fenómeno</w:t>
      </w:r>
      <w:proofErr w:type="spellEnd"/>
      <w:r>
        <w:rPr>
          <w:i/>
        </w:rPr>
        <w:t xml:space="preserve"> de </w:t>
      </w:r>
      <w:proofErr w:type="spellStart"/>
      <w:r>
        <w:rPr>
          <w:i/>
        </w:rPr>
        <w:t>ilegalidad</w:t>
      </w:r>
      <w:proofErr w:type="spellEnd"/>
      <w:r>
        <w:rPr>
          <w:i/>
        </w:rPr>
        <w:t xml:space="preserve"> </w:t>
      </w:r>
      <w:proofErr w:type="spellStart"/>
      <w:r>
        <w:rPr>
          <w:i/>
        </w:rPr>
        <w:t>en</w:t>
      </w:r>
      <w:proofErr w:type="spellEnd"/>
      <w:r>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BC0CC0" w:rsidRDefault="00BC0CC0" w:rsidP="00090B5D">
      <w:pPr>
        <w:spacing w:after="0"/>
      </w:pPr>
    </w:p>
    <w:p w:rsidR="00BC0CC0" w:rsidRDefault="00BC0CC0" w:rsidP="00090B5D">
      <w:pPr>
        <w:spacing w:after="0"/>
      </w:pPr>
      <w:r>
        <w:t xml:space="preserve">Plazas, C. 1987. “Forma y </w:t>
      </w:r>
      <w:proofErr w:type="spellStart"/>
      <w:r>
        <w:t>fución</w:t>
      </w:r>
      <w:proofErr w:type="spellEnd"/>
      <w:r>
        <w:t xml:space="preserve"> </w:t>
      </w:r>
      <w:proofErr w:type="spellStart"/>
      <w:r>
        <w:t>en</w:t>
      </w:r>
      <w:proofErr w:type="spellEnd"/>
      <w:r>
        <w:t xml:space="preserve"> el </w:t>
      </w:r>
      <w:proofErr w:type="spellStart"/>
      <w:r>
        <w:t>oro</w:t>
      </w:r>
      <w:proofErr w:type="spellEnd"/>
      <w:r>
        <w:t xml:space="preserve"> Tairona,” </w:t>
      </w:r>
      <w:proofErr w:type="spellStart"/>
      <w:r>
        <w:rPr>
          <w:i/>
        </w:rPr>
        <w:t>Boletín</w:t>
      </w:r>
      <w:proofErr w:type="spellEnd"/>
      <w:r>
        <w:rPr>
          <w:i/>
        </w:rPr>
        <w:t xml:space="preserve"> </w:t>
      </w:r>
      <w:proofErr w:type="gramStart"/>
      <w:r>
        <w:rPr>
          <w:i/>
        </w:rPr>
        <w:t>del</w:t>
      </w:r>
      <w:proofErr w:type="gramEnd"/>
      <w:r>
        <w:rPr>
          <w:i/>
        </w:rPr>
        <w:t xml:space="preserve"> </w:t>
      </w:r>
      <w:proofErr w:type="spellStart"/>
      <w:r>
        <w:rPr>
          <w:i/>
        </w:rPr>
        <w:t>Museo</w:t>
      </w:r>
      <w:proofErr w:type="spellEnd"/>
      <w:r>
        <w:rPr>
          <w:i/>
        </w:rPr>
        <w:t xml:space="preserve"> del Oro</w:t>
      </w:r>
      <w:r>
        <w:t>, 19: 25-33.</w:t>
      </w:r>
    </w:p>
    <w:p w:rsidR="00BC0CC0" w:rsidRDefault="00BC0CC0" w:rsidP="00090B5D">
      <w:pPr>
        <w:spacing w:after="0"/>
      </w:pPr>
    </w:p>
    <w:p w:rsidR="00BC0CC0" w:rsidRDefault="00BC0CC0" w:rsidP="00090B5D">
      <w:pPr>
        <w:spacing w:after="0"/>
      </w:pPr>
      <w:r>
        <w:t xml:space="preserve">Rajput, D. S., R. S. and G. S. Thakur, and </w:t>
      </w:r>
      <w:proofErr w:type="spellStart"/>
      <w:r>
        <w:t>Neeraj</w:t>
      </w:r>
      <w:proofErr w:type="spellEnd"/>
      <w:r>
        <w:t xml:space="preserve"> </w:t>
      </w:r>
      <w:proofErr w:type="spellStart"/>
      <w:r>
        <w:t>Sahu</w:t>
      </w:r>
      <w:proofErr w:type="spellEnd"/>
      <w:r>
        <w:t>. 2012. “Analysis of Social Networking Sites</w:t>
      </w:r>
    </w:p>
    <w:p w:rsidR="00BC0CC0" w:rsidRDefault="00BC0CC0" w:rsidP="00090B5D">
      <w:pPr>
        <w:spacing w:after="0"/>
      </w:pPr>
      <w:r>
        <w:t xml:space="preserve">Using K- Mean Clustering Algorithm, </w:t>
      </w:r>
      <w:r>
        <w:rPr>
          <w:i/>
        </w:rPr>
        <w:t>International Journal of Computer &amp; Communication Technology</w:t>
      </w:r>
      <w:r>
        <w:t>, 3: 88-92.</w:t>
      </w:r>
    </w:p>
    <w:p w:rsidR="00BC0CC0" w:rsidRDefault="00BC0CC0" w:rsidP="00090B5D">
      <w:pPr>
        <w:pStyle w:val="NormalWeb"/>
        <w:spacing w:before="0" w:beforeAutospacing="0" w:after="0" w:afterAutospacing="0"/>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BC0CC0" w:rsidRDefault="00BC0CC0" w:rsidP="00090B5D">
      <w:pPr>
        <w:spacing w:after="0"/>
        <w:rPr>
          <w:rFonts w:eastAsia="Times New Roman"/>
        </w:rPr>
      </w:pPr>
      <w:proofErr w:type="spellStart"/>
      <w:r>
        <w:t>Reichel-Dalmatoff</w:t>
      </w:r>
      <w:proofErr w:type="spellEnd"/>
      <w:r>
        <w:t>, Gerardo.</w:t>
      </w:r>
      <w:r>
        <w:rPr>
          <w:b/>
        </w:rPr>
        <w:t xml:space="preserve"> </w:t>
      </w:r>
      <w:r>
        <w:rPr>
          <w:rFonts w:eastAsia="Times New Roman"/>
        </w:rPr>
        <w:t>1942. "</w:t>
      </w:r>
      <w:proofErr w:type="spellStart"/>
      <w:r>
        <w:rPr>
          <w:rFonts w:eastAsia="Times New Roman"/>
        </w:rPr>
        <w:t>Apuntes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Pr>
          <w:rFonts w:eastAsia="Times New Roman"/>
          <w:i/>
        </w:rPr>
        <w:t>Revista</w:t>
      </w:r>
      <w:proofErr w:type="spellEnd"/>
      <w:r>
        <w:rPr>
          <w:rFonts w:eastAsia="Times New Roman"/>
          <w:i/>
        </w:rPr>
        <w:t xml:space="preserve"> </w:t>
      </w:r>
      <w:proofErr w:type="gramStart"/>
      <w:r>
        <w:rPr>
          <w:rFonts w:eastAsia="Times New Roman"/>
          <w:i/>
        </w:rPr>
        <w:t>del</w:t>
      </w:r>
      <w:proofErr w:type="gramEnd"/>
      <w:r>
        <w:rPr>
          <w:rFonts w:eastAsia="Times New Roman"/>
          <w:i/>
        </w:rPr>
        <w:t xml:space="preserve"> </w:t>
      </w:r>
      <w:proofErr w:type="spellStart"/>
      <w:r>
        <w:rPr>
          <w:rFonts w:eastAsia="Times New Roman"/>
          <w:i/>
        </w:rPr>
        <w:t>Instituto</w:t>
      </w:r>
      <w:proofErr w:type="spellEnd"/>
      <w:r>
        <w:rPr>
          <w:rFonts w:eastAsia="Times New Roman"/>
          <w:i/>
        </w:rPr>
        <w:t xml:space="preserve"> </w:t>
      </w:r>
      <w:proofErr w:type="spellStart"/>
      <w:r>
        <w:rPr>
          <w:rFonts w:eastAsia="Times New Roman"/>
          <w:i/>
        </w:rPr>
        <w:t>Etnológico</w:t>
      </w:r>
      <w:proofErr w:type="spellEnd"/>
      <w:r>
        <w:rPr>
          <w:rFonts w:eastAsia="Times New Roman"/>
          <w:i/>
        </w:rPr>
        <w:t xml:space="preserve"> </w:t>
      </w:r>
      <w:proofErr w:type="spellStart"/>
      <w:r>
        <w:rPr>
          <w:rFonts w:eastAsia="Times New Roman"/>
          <w:i/>
        </w:rPr>
        <w:t>Naccional</w:t>
      </w:r>
      <w:proofErr w:type="spellEnd"/>
      <w:r>
        <w:rPr>
          <w:rFonts w:eastAsia="Times New Roman"/>
        </w:rPr>
        <w:t>, pp. 15-25.</w:t>
      </w:r>
    </w:p>
    <w:p w:rsidR="00BC0CC0" w:rsidRDefault="00BC0CC0" w:rsidP="00090B5D">
      <w:pPr>
        <w:spacing w:after="0"/>
        <w:rPr>
          <w:rFonts w:eastAsia="Times New Roman"/>
        </w:rPr>
      </w:pPr>
      <w:r>
        <w:rPr>
          <w:rFonts w:eastAsia="Times New Roman"/>
        </w:rPr>
        <w:br/>
        <w:t>1953a. “</w:t>
      </w:r>
      <w:proofErr w:type="spellStart"/>
      <w:r>
        <w:rPr>
          <w:rFonts w:eastAsia="Times New Roman"/>
        </w:rPr>
        <w:t>Contactos</w:t>
      </w:r>
      <w:proofErr w:type="spellEnd"/>
      <w:r>
        <w:rPr>
          <w:rFonts w:eastAsia="Times New Roman"/>
        </w:rPr>
        <w:t xml:space="preserve"> y </w:t>
      </w:r>
      <w:proofErr w:type="spellStart"/>
      <w:r>
        <w:rPr>
          <w:rFonts w:eastAsia="Times New Roman"/>
        </w:rPr>
        <w:t>cambios</w:t>
      </w:r>
      <w:proofErr w:type="spellEnd"/>
      <w:r>
        <w:rPr>
          <w:rFonts w:eastAsia="Times New Roman"/>
        </w:rPr>
        <w:t xml:space="preserve"> </w:t>
      </w:r>
      <w:proofErr w:type="spellStart"/>
      <w:r>
        <w:rPr>
          <w:rFonts w:eastAsia="Times New Roman"/>
        </w:rPr>
        <w:t>culturales</w:t>
      </w:r>
      <w:proofErr w:type="spellEnd"/>
      <w:r>
        <w:rPr>
          <w:rFonts w:eastAsia="Times New Roman"/>
        </w:rPr>
        <w:t xml:space="preserve"> </w:t>
      </w:r>
      <w:proofErr w:type="spellStart"/>
      <w:r>
        <w:rPr>
          <w:rFonts w:eastAsia="Times New Roman"/>
        </w:rPr>
        <w:t>en</w:t>
      </w:r>
      <w:proofErr w:type="spellEnd"/>
      <w:r>
        <w:rPr>
          <w:rFonts w:eastAsia="Times New Roman"/>
        </w:rPr>
        <w:t xml:space="preserve"> la Sierra Nevada de Santa Marta,” </w:t>
      </w:r>
      <w:proofErr w:type="spellStart"/>
      <w:r>
        <w:rPr>
          <w:rFonts w:eastAsia="Times New Roman"/>
          <w:i/>
          <w:iCs/>
        </w:rPr>
        <w:t>Revista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rPr>
        <w:t xml:space="preserve"> 1(1): 15-122.</w:t>
      </w:r>
    </w:p>
    <w:p w:rsidR="00BC0CC0" w:rsidRDefault="00BC0CC0" w:rsidP="00090B5D">
      <w:pPr>
        <w:spacing w:after="0"/>
        <w:rPr>
          <w:rFonts w:eastAsia="Times New Roman"/>
        </w:rPr>
      </w:pPr>
    </w:p>
    <w:p w:rsidR="00BC0CC0" w:rsidRDefault="00BC0CC0" w:rsidP="00090B5D">
      <w:pPr>
        <w:spacing w:after="0"/>
        <w:rPr>
          <w:rFonts w:eastAsia="Times New Roman"/>
        </w:rPr>
      </w:pPr>
      <w:r>
        <w:rPr>
          <w:rFonts w:eastAsia="Times New Roman"/>
        </w:rPr>
        <w:t>1953b. “</w:t>
      </w:r>
      <w:proofErr w:type="spellStart"/>
      <w:r>
        <w:rPr>
          <w:rFonts w:eastAsia="Times New Roman"/>
        </w:rPr>
        <w:t>Investigaciones</w:t>
      </w:r>
      <w:proofErr w:type="spellEnd"/>
      <w:r>
        <w:rPr>
          <w:rFonts w:eastAsia="Times New Roman"/>
        </w:rPr>
        <w:t xml:space="preserve"> </w:t>
      </w:r>
      <w:proofErr w:type="spellStart"/>
      <w:r>
        <w:rPr>
          <w:rFonts w:eastAsia="Times New Roman"/>
        </w:rPr>
        <w:t>arqueológicas</w:t>
      </w:r>
      <w:proofErr w:type="spellEnd"/>
      <w:r>
        <w:rPr>
          <w:rFonts w:eastAsia="Times New Roman"/>
        </w:rPr>
        <w:t xml:space="preserve"> </w:t>
      </w:r>
      <w:proofErr w:type="spellStart"/>
      <w:r>
        <w:rPr>
          <w:rFonts w:eastAsia="Times New Roman"/>
        </w:rPr>
        <w:t>en</w:t>
      </w:r>
      <w:proofErr w:type="spellEnd"/>
      <w:r>
        <w:rPr>
          <w:rFonts w:eastAsia="Times New Roman"/>
        </w:rPr>
        <w:t xml:space="preserve"> el </w:t>
      </w:r>
      <w:proofErr w:type="spellStart"/>
      <w:r>
        <w:rPr>
          <w:rFonts w:eastAsia="Times New Roman"/>
        </w:rPr>
        <w:t>departamento</w:t>
      </w:r>
      <w:proofErr w:type="spellEnd"/>
      <w:r>
        <w:rPr>
          <w:rFonts w:eastAsia="Times New Roman"/>
        </w:rPr>
        <w:t xml:space="preserve"> </w:t>
      </w:r>
      <w:proofErr w:type="gramStart"/>
      <w:r>
        <w:rPr>
          <w:rFonts w:eastAsia="Times New Roman"/>
        </w:rPr>
        <w:t>del</w:t>
      </w:r>
      <w:proofErr w:type="gramEnd"/>
      <w:r>
        <w:rPr>
          <w:rFonts w:eastAsia="Times New Roman"/>
        </w:rPr>
        <w:t xml:space="preserve"> Magdalena: 1946-1950. </w:t>
      </w:r>
      <w:proofErr w:type="spellStart"/>
      <w:r>
        <w:rPr>
          <w:rFonts w:eastAsia="Times New Roman"/>
        </w:rPr>
        <w:t>Parte</w:t>
      </w:r>
      <w:proofErr w:type="spellEnd"/>
      <w:r>
        <w:rPr>
          <w:rFonts w:eastAsia="Times New Roman"/>
        </w:rPr>
        <w:t xml:space="preserve"> III: </w:t>
      </w:r>
      <w:proofErr w:type="spellStart"/>
      <w:r>
        <w:rPr>
          <w:rFonts w:eastAsia="Times New Roman"/>
        </w:rPr>
        <w:t>arqueología</w:t>
      </w:r>
      <w:proofErr w:type="spellEnd"/>
      <w:r>
        <w:rPr>
          <w:rFonts w:eastAsia="Times New Roman"/>
        </w:rPr>
        <w:t xml:space="preserve"> del </w:t>
      </w:r>
      <w:proofErr w:type="spellStart"/>
      <w:r>
        <w:rPr>
          <w:rFonts w:eastAsia="Times New Roman"/>
        </w:rPr>
        <w:t>bajo</w:t>
      </w:r>
      <w:proofErr w:type="spellEnd"/>
      <w:r>
        <w:rPr>
          <w:rFonts w:eastAsia="Times New Roman"/>
        </w:rPr>
        <w:t xml:space="preserve"> Magdalena.” </w:t>
      </w:r>
      <w:proofErr w:type="spellStart"/>
      <w:r>
        <w:rPr>
          <w:rFonts w:eastAsia="Times New Roman"/>
          <w:i/>
          <w:iCs/>
        </w:rPr>
        <w:t>Divulgaciones</w:t>
      </w:r>
      <w:proofErr w:type="spellEnd"/>
      <w:r>
        <w:rPr>
          <w:rFonts w:eastAsia="Times New Roman"/>
          <w:i/>
          <w:iCs/>
        </w:rPr>
        <w:t xml:space="preserve"> </w:t>
      </w:r>
      <w:proofErr w:type="spellStart"/>
      <w:r>
        <w:rPr>
          <w:rFonts w:eastAsia="Times New Roman"/>
          <w:i/>
          <w:iCs/>
        </w:rPr>
        <w:t>Etnológicas</w:t>
      </w:r>
      <w:proofErr w:type="spellEnd"/>
      <w:r>
        <w:rPr>
          <w:rFonts w:eastAsia="Times New Roman"/>
        </w:rPr>
        <w:t xml:space="preserve"> 4(4): 1-96 + 23 </w:t>
      </w:r>
      <w:proofErr w:type="spellStart"/>
      <w:r>
        <w:rPr>
          <w:rFonts w:eastAsia="Times New Roman"/>
        </w:rPr>
        <w:t>láminas</w:t>
      </w:r>
      <w:proofErr w:type="spellEnd"/>
      <w:r>
        <w:rPr>
          <w:rFonts w:eastAsia="Times New Roman"/>
        </w:rPr>
        <w:t xml:space="preserve">. Barranquilla: </w:t>
      </w:r>
      <w:proofErr w:type="spellStart"/>
      <w:r>
        <w:rPr>
          <w:rFonts w:eastAsia="Times New Roman"/>
        </w:rPr>
        <w:t>Instituto</w:t>
      </w:r>
      <w:proofErr w:type="spellEnd"/>
      <w:r>
        <w:rPr>
          <w:rFonts w:eastAsia="Times New Roman"/>
        </w:rPr>
        <w:t xml:space="preserve"> </w:t>
      </w:r>
      <w:proofErr w:type="spellStart"/>
      <w:r>
        <w:rPr>
          <w:rFonts w:eastAsia="Times New Roman"/>
        </w:rPr>
        <w:t>Etnológico</w:t>
      </w:r>
      <w:proofErr w:type="spellEnd"/>
      <w:r>
        <w:rPr>
          <w:rFonts w:eastAsia="Times New Roman"/>
        </w:rPr>
        <w:t xml:space="preserve"> </w:t>
      </w:r>
      <w:proofErr w:type="gramStart"/>
      <w:r>
        <w:rPr>
          <w:rFonts w:eastAsia="Times New Roman"/>
        </w:rPr>
        <w:t>del</w:t>
      </w:r>
      <w:proofErr w:type="gramEnd"/>
      <w:r>
        <w:rPr>
          <w:rFonts w:eastAsia="Times New Roman"/>
        </w:rPr>
        <w:t xml:space="preserve"> Atlántico.</w:t>
      </w:r>
    </w:p>
    <w:p w:rsidR="00BC0CC0" w:rsidRDefault="00BC0CC0" w:rsidP="00090B5D">
      <w:pPr>
        <w:spacing w:after="0"/>
        <w:rPr>
          <w:rFonts w:eastAsia="Times New Roman"/>
        </w:rPr>
      </w:pPr>
      <w:r>
        <w:rPr>
          <w:rFonts w:eastAsia="Times New Roman"/>
        </w:rPr>
        <w:lastRenderedPageBreak/>
        <w:br/>
        <w:t>1954a. “</w:t>
      </w:r>
      <w:proofErr w:type="spellStart"/>
      <w:r>
        <w:rPr>
          <w:rFonts w:eastAsia="Times New Roman"/>
        </w:rPr>
        <w:t>Investigaciones</w:t>
      </w:r>
      <w:proofErr w:type="spellEnd"/>
      <w:r>
        <w:rPr>
          <w:rFonts w:eastAsia="Times New Roman"/>
        </w:rPr>
        <w:t xml:space="preserve"> </w:t>
      </w:r>
      <w:proofErr w:type="spellStart"/>
      <w:r>
        <w:rPr>
          <w:rFonts w:eastAsia="Times New Roman"/>
        </w:rPr>
        <w:t>Arqueológicas</w:t>
      </w:r>
      <w:proofErr w:type="spellEnd"/>
      <w:r>
        <w:rPr>
          <w:rFonts w:eastAsia="Times New Roman"/>
        </w:rPr>
        <w:t xml:space="preserve"> </w:t>
      </w:r>
      <w:proofErr w:type="spellStart"/>
      <w:r>
        <w:rPr>
          <w:rFonts w:eastAsia="Times New Roman"/>
        </w:rPr>
        <w:t>en</w:t>
      </w:r>
      <w:proofErr w:type="spellEnd"/>
      <w:r>
        <w:rPr>
          <w:rFonts w:eastAsia="Times New Roman"/>
        </w:rPr>
        <w:t xml:space="preserve"> la Sierra Nevada de Santa Marta. </w:t>
      </w:r>
      <w:proofErr w:type="spellStart"/>
      <w:r>
        <w:rPr>
          <w:rFonts w:eastAsia="Times New Roman"/>
        </w:rPr>
        <w:t>Partes</w:t>
      </w:r>
      <w:proofErr w:type="spellEnd"/>
      <w:r>
        <w:rPr>
          <w:rFonts w:eastAsia="Times New Roman"/>
        </w:rPr>
        <w:t xml:space="preserve"> 1-2,” </w:t>
      </w:r>
      <w:proofErr w:type="spellStart"/>
      <w:r>
        <w:rPr>
          <w:rFonts w:eastAsia="Times New Roman"/>
          <w:i/>
          <w:iCs/>
        </w:rPr>
        <w:t>Revista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Pr>
          <w:rFonts w:eastAsia="Times New Roman"/>
        </w:rPr>
        <w:t xml:space="preserve"> 2(2): 147-206.</w:t>
      </w:r>
      <w:r>
        <w:rPr>
          <w:rFonts w:eastAsia="Times New Roman"/>
        </w:rPr>
        <w:br/>
      </w:r>
    </w:p>
    <w:p w:rsidR="00BC0CC0" w:rsidRDefault="00BC0CC0" w:rsidP="00090B5D">
      <w:pPr>
        <w:spacing w:after="0"/>
        <w:rPr>
          <w:rFonts w:eastAsia="Times New Roman"/>
        </w:rPr>
      </w:pPr>
      <w:r>
        <w:rPr>
          <w:rFonts w:eastAsia="Times New Roman"/>
        </w:rPr>
        <w:t>1954b. “</w:t>
      </w:r>
      <w:proofErr w:type="spellStart"/>
      <w:r>
        <w:rPr>
          <w:rFonts w:eastAsia="Times New Roman"/>
        </w:rPr>
        <w:t>Investigaciones</w:t>
      </w:r>
      <w:proofErr w:type="spellEnd"/>
      <w:r>
        <w:rPr>
          <w:rFonts w:eastAsia="Times New Roman"/>
        </w:rPr>
        <w:t xml:space="preserve"> </w:t>
      </w:r>
      <w:proofErr w:type="spellStart"/>
      <w:r>
        <w:rPr>
          <w:rFonts w:eastAsia="Times New Roman"/>
        </w:rPr>
        <w:t>Arqueológicas</w:t>
      </w:r>
      <w:proofErr w:type="spellEnd"/>
      <w:r>
        <w:rPr>
          <w:rFonts w:eastAsia="Times New Roman"/>
        </w:rPr>
        <w:t xml:space="preserve"> </w:t>
      </w:r>
      <w:proofErr w:type="spellStart"/>
      <w:r>
        <w:rPr>
          <w:rFonts w:eastAsia="Times New Roman"/>
        </w:rPr>
        <w:t>en</w:t>
      </w:r>
      <w:proofErr w:type="spellEnd"/>
      <w:r>
        <w:rPr>
          <w:rFonts w:eastAsia="Times New Roman"/>
        </w:rPr>
        <w:t xml:space="preserve"> la Sierra Nevada de Santa Marta. Parte 3,” </w:t>
      </w:r>
      <w:proofErr w:type="spellStart"/>
      <w:r>
        <w:rPr>
          <w:rFonts w:eastAsia="Times New Roman"/>
          <w:i/>
          <w:iCs/>
        </w:rPr>
        <w:t>Revista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Pr>
          <w:rFonts w:eastAsia="Times New Roman"/>
        </w:rPr>
        <w:t xml:space="preserve"> 3(3): 141-170.</w:t>
      </w:r>
      <w:r>
        <w:rPr>
          <w:rFonts w:eastAsia="Times New Roman"/>
        </w:rPr>
        <w:br/>
      </w:r>
      <w:r>
        <w:rPr>
          <w:rFonts w:eastAsia="Times New Roman"/>
        </w:rPr>
        <w:br/>
        <w:t xml:space="preserve">1959. “La Mesa.  Un </w:t>
      </w:r>
      <w:proofErr w:type="spellStart"/>
      <w:r>
        <w:rPr>
          <w:rFonts w:eastAsia="Times New Roman"/>
        </w:rPr>
        <w:t>complejo</w:t>
      </w:r>
      <w:proofErr w:type="spellEnd"/>
      <w:r>
        <w:rPr>
          <w:rFonts w:eastAsia="Times New Roman"/>
        </w:rPr>
        <w:t xml:space="preserve"> </w:t>
      </w:r>
      <w:proofErr w:type="spellStart"/>
      <w:r>
        <w:rPr>
          <w:rFonts w:eastAsia="Times New Roman"/>
        </w:rPr>
        <w:t>arqueológico</w:t>
      </w:r>
      <w:proofErr w:type="spellEnd"/>
      <w:r>
        <w:rPr>
          <w:rFonts w:eastAsia="Times New Roman"/>
        </w:rPr>
        <w:t xml:space="preserve"> de la Sierra Nevada de Santa Marta,” </w:t>
      </w:r>
      <w:proofErr w:type="spellStart"/>
      <w:r>
        <w:rPr>
          <w:rFonts w:eastAsia="Times New Roman"/>
          <w:i/>
          <w:iCs/>
        </w:rPr>
        <w:t>Revista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Pr>
          <w:rFonts w:eastAsia="Times New Roman"/>
        </w:rPr>
        <w:t xml:space="preserve"> 8: 159-214.</w:t>
      </w:r>
    </w:p>
    <w:p w:rsidR="00BC0CC0" w:rsidRDefault="00BC0CC0" w:rsidP="00090B5D">
      <w:pPr>
        <w:spacing w:after="0"/>
        <w:rPr>
          <w:rFonts w:eastAsia="Times New Roman"/>
        </w:rPr>
      </w:pPr>
    </w:p>
    <w:p w:rsidR="00BC0CC0" w:rsidRDefault="00BC0CC0" w:rsidP="00090B5D">
      <w:pPr>
        <w:spacing w:after="0"/>
        <w:rPr>
          <w:rFonts w:eastAsia="Times New Roman"/>
        </w:rPr>
      </w:pPr>
      <w:r>
        <w:rPr>
          <w:rFonts w:eastAsia="Times New Roman"/>
        </w:rPr>
        <w:t>1963. “</w:t>
      </w:r>
      <w:proofErr w:type="spellStart"/>
      <w:r>
        <w:rPr>
          <w:rFonts w:eastAsia="Times New Roman"/>
        </w:rPr>
        <w:t>Investigaciones</w:t>
      </w:r>
      <w:proofErr w:type="spellEnd"/>
      <w:r>
        <w:rPr>
          <w:rFonts w:eastAsia="Times New Roman"/>
        </w:rPr>
        <w:t xml:space="preserve"> </w:t>
      </w:r>
      <w:proofErr w:type="spellStart"/>
      <w:r>
        <w:rPr>
          <w:rFonts w:eastAsia="Times New Roman"/>
        </w:rPr>
        <w:t>arqueológicas</w:t>
      </w:r>
      <w:proofErr w:type="spellEnd"/>
      <w:r>
        <w:rPr>
          <w:rFonts w:eastAsia="Times New Roman"/>
        </w:rPr>
        <w:t xml:space="preserve"> </w:t>
      </w:r>
      <w:proofErr w:type="spellStart"/>
      <w:r>
        <w:rPr>
          <w:rFonts w:eastAsia="Times New Roman"/>
        </w:rPr>
        <w:t>en</w:t>
      </w:r>
      <w:proofErr w:type="spellEnd"/>
      <w:r>
        <w:rPr>
          <w:rFonts w:eastAsia="Times New Roman"/>
        </w:rPr>
        <w:t xml:space="preserve"> la Costa </w:t>
      </w:r>
      <w:proofErr w:type="spellStart"/>
      <w:r>
        <w:rPr>
          <w:rFonts w:eastAsia="Times New Roman"/>
        </w:rPr>
        <w:t>Pacífica</w:t>
      </w:r>
      <w:proofErr w:type="spellEnd"/>
      <w:r>
        <w:rPr>
          <w:rFonts w:eastAsia="Times New Roman"/>
        </w:rPr>
        <w:t xml:space="preserve"> de Colombia II- Una </w:t>
      </w:r>
      <w:proofErr w:type="spellStart"/>
      <w:r>
        <w:rPr>
          <w:rFonts w:eastAsia="Times New Roman"/>
        </w:rPr>
        <w:t>secuencia</w:t>
      </w:r>
      <w:proofErr w:type="spellEnd"/>
      <w:r>
        <w:rPr>
          <w:rFonts w:eastAsia="Times New Roman"/>
        </w:rPr>
        <w:t xml:space="preserve"> cultural del </w:t>
      </w:r>
      <w:proofErr w:type="spellStart"/>
      <w:r>
        <w:rPr>
          <w:rFonts w:eastAsia="Times New Roman"/>
        </w:rPr>
        <w:t>Bajo</w:t>
      </w:r>
      <w:proofErr w:type="spellEnd"/>
      <w:r>
        <w:rPr>
          <w:rFonts w:eastAsia="Times New Roman"/>
        </w:rPr>
        <w:t xml:space="preserve"> Río San Juan,” </w:t>
      </w:r>
      <w:proofErr w:type="spellStart"/>
      <w:r>
        <w:rPr>
          <w:rFonts w:eastAsia="Times New Roman"/>
          <w:i/>
          <w:iCs/>
        </w:rPr>
        <w:t>Revista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Pr>
          <w:rFonts w:eastAsia="Times New Roman"/>
        </w:rPr>
        <w:t xml:space="preserve"> 2: 9-81.</w:t>
      </w:r>
    </w:p>
    <w:p w:rsidR="00BC0CC0" w:rsidRDefault="00BC0CC0" w:rsidP="00090B5D">
      <w:pPr>
        <w:spacing w:after="0"/>
      </w:pPr>
    </w:p>
    <w:p w:rsidR="00BC0CC0" w:rsidRDefault="00BC0CC0" w:rsidP="00090B5D">
      <w:pPr>
        <w:spacing w:after="0"/>
      </w:pPr>
      <w:r>
        <w:t xml:space="preserve">1990. “The Sacred Mountain of Colombia’s Kogi Indians,” </w:t>
      </w:r>
      <w:r>
        <w:rPr>
          <w:i/>
        </w:rPr>
        <w:t>Iconography of Religions</w:t>
      </w:r>
      <w:r>
        <w:t xml:space="preserve">, sec. 9, South America, fasc.2, </w:t>
      </w:r>
      <w:proofErr w:type="spellStart"/>
      <w:r>
        <w:t>Serie</w:t>
      </w:r>
      <w:proofErr w:type="spellEnd"/>
      <w:r>
        <w:t xml:space="preserve"> M. Leiden. </w:t>
      </w:r>
    </w:p>
    <w:p w:rsidR="00BC0CC0" w:rsidRDefault="00BC0CC0" w:rsidP="00090B5D">
      <w:pPr>
        <w:spacing w:after="0"/>
        <w:rPr>
          <w:rFonts w:eastAsia="Times New Roman"/>
        </w:rPr>
      </w:pPr>
    </w:p>
    <w:p w:rsidR="00BC0CC0" w:rsidRDefault="00BC0CC0" w:rsidP="00090B5D">
      <w:pPr>
        <w:spacing w:after="0"/>
        <w:rPr>
          <w:rFonts w:eastAsia="Times New Roman"/>
        </w:rPr>
      </w:pPr>
      <w:r>
        <w:rPr>
          <w:rFonts w:eastAsia="Times New Roman"/>
        </w:rPr>
        <w:t xml:space="preserve">1997. </w:t>
      </w:r>
      <w:proofErr w:type="spellStart"/>
      <w:r>
        <w:rPr>
          <w:rFonts w:eastAsia="Times New Roman"/>
          <w:i/>
          <w:iCs/>
        </w:rPr>
        <w:t>Arqueología</w:t>
      </w:r>
      <w:proofErr w:type="spellEnd"/>
      <w:r>
        <w:rPr>
          <w:rFonts w:eastAsia="Times New Roman"/>
          <w:i/>
          <w:iCs/>
        </w:rPr>
        <w:t xml:space="preserve"> de Colombia: </w:t>
      </w:r>
      <w:proofErr w:type="gramStart"/>
      <w:r>
        <w:rPr>
          <w:rFonts w:eastAsia="Times New Roman"/>
          <w:i/>
          <w:iCs/>
        </w:rPr>
        <w:t>Un</w:t>
      </w:r>
      <w:proofErr w:type="gramEnd"/>
      <w:r>
        <w:rPr>
          <w:rFonts w:eastAsia="Times New Roman"/>
          <w:i/>
          <w:iCs/>
        </w:rPr>
        <w:t xml:space="preserve"> </w:t>
      </w:r>
      <w:proofErr w:type="spellStart"/>
      <w:r>
        <w:rPr>
          <w:rFonts w:eastAsia="Times New Roman"/>
          <w:i/>
          <w:iCs/>
        </w:rPr>
        <w:t>texto</w:t>
      </w:r>
      <w:proofErr w:type="spellEnd"/>
      <w:r>
        <w:rPr>
          <w:rFonts w:eastAsia="Times New Roman"/>
          <w:i/>
          <w:iCs/>
        </w:rPr>
        <w:t xml:space="preserve"> </w:t>
      </w:r>
      <w:proofErr w:type="spellStart"/>
      <w:r>
        <w:rPr>
          <w:rFonts w:eastAsia="Times New Roman"/>
          <w:i/>
          <w:iCs/>
        </w:rPr>
        <w:t>introductorio</w:t>
      </w:r>
      <w:proofErr w:type="spellEnd"/>
      <w:r>
        <w:rPr>
          <w:rFonts w:eastAsia="Times New Roman"/>
          <w:i/>
          <w:iCs/>
        </w:rPr>
        <w:t xml:space="preserve"> </w:t>
      </w:r>
      <w:r>
        <w:rPr>
          <w:rFonts w:eastAsia="Times New Roman"/>
        </w:rPr>
        <w:t>(1986)</w:t>
      </w:r>
      <w:r>
        <w:rPr>
          <w:rFonts w:eastAsia="Times New Roman"/>
          <w:i/>
          <w:iCs/>
        </w:rPr>
        <w:t xml:space="preserve">. </w:t>
      </w:r>
      <w:r>
        <w:rPr>
          <w:rFonts w:eastAsia="Times New Roman"/>
        </w:rPr>
        <w:t xml:space="preserve">Bogotá: </w:t>
      </w:r>
      <w:proofErr w:type="spellStart"/>
      <w:r>
        <w:rPr>
          <w:rFonts w:eastAsia="Times New Roman"/>
        </w:rPr>
        <w:t>Imprenta</w:t>
      </w:r>
      <w:proofErr w:type="spellEnd"/>
      <w:r>
        <w:rPr>
          <w:rFonts w:eastAsia="Times New Roman"/>
        </w:rPr>
        <w:t xml:space="preserve"> Nacional de Colombia.</w:t>
      </w:r>
    </w:p>
    <w:p w:rsidR="00BC0CC0" w:rsidRDefault="00BC0CC0" w:rsidP="00090B5D">
      <w:pPr>
        <w:spacing w:after="0"/>
        <w:rPr>
          <w:rFonts w:eastAsia="Times New Roman"/>
        </w:rPr>
      </w:pPr>
    </w:p>
    <w:p w:rsidR="00BC0CC0" w:rsidRDefault="00BC0CC0" w:rsidP="00090B5D">
      <w:pPr>
        <w:spacing w:after="0"/>
        <w:rPr>
          <w:rFonts w:eastAsia="Times New Roman"/>
        </w:rPr>
      </w:pPr>
      <w:proofErr w:type="spellStart"/>
      <w:r>
        <w:t>Reichel-Dalmatoff</w:t>
      </w:r>
      <w:proofErr w:type="spellEnd"/>
      <w:r>
        <w:t>, Gerardo and</w:t>
      </w:r>
      <w:r>
        <w:rPr>
          <w:rFonts w:eastAsia="Times New Roman"/>
        </w:rPr>
        <w:t xml:space="preserve"> Alicia </w:t>
      </w:r>
      <w:proofErr w:type="spellStart"/>
      <w:r>
        <w:rPr>
          <w:rFonts w:eastAsia="Times New Roman"/>
        </w:rPr>
        <w:t>Dussan</w:t>
      </w:r>
      <w:proofErr w:type="spellEnd"/>
      <w:r>
        <w:rPr>
          <w:rFonts w:eastAsia="Times New Roman"/>
        </w:rPr>
        <w:t xml:space="preserve"> de </w:t>
      </w:r>
      <w:proofErr w:type="spellStart"/>
      <w:r>
        <w:rPr>
          <w:rFonts w:eastAsia="Times New Roman"/>
        </w:rPr>
        <w:t>Reichel</w:t>
      </w:r>
      <w:proofErr w:type="spellEnd"/>
      <w:r>
        <w:rPr>
          <w:rFonts w:eastAsia="Times New Roman"/>
        </w:rPr>
        <w:t xml:space="preserve">. 1942. "Las </w:t>
      </w:r>
      <w:proofErr w:type="spellStart"/>
      <w:r>
        <w:rPr>
          <w:rFonts w:eastAsia="Times New Roman"/>
        </w:rPr>
        <w:t>urnas</w:t>
      </w:r>
      <w:proofErr w:type="spellEnd"/>
      <w:r>
        <w:rPr>
          <w:rFonts w:eastAsia="Times New Roman"/>
        </w:rPr>
        <w:t xml:space="preserve"> </w:t>
      </w:r>
      <w:proofErr w:type="spellStart"/>
      <w:r>
        <w:rPr>
          <w:rFonts w:eastAsia="Times New Roman"/>
        </w:rPr>
        <w:t>funerarias</w:t>
      </w:r>
      <w:proofErr w:type="spellEnd"/>
      <w:r>
        <w:rPr>
          <w:rFonts w:eastAsia="Times New Roman"/>
        </w:rPr>
        <w:t xml:space="preserve"> </w:t>
      </w:r>
      <w:proofErr w:type="spellStart"/>
      <w:r>
        <w:rPr>
          <w:rFonts w:eastAsia="Times New Roman"/>
        </w:rPr>
        <w:t>en</w:t>
      </w:r>
      <w:proofErr w:type="spellEnd"/>
      <w:r>
        <w:rPr>
          <w:rFonts w:eastAsia="Times New Roman"/>
        </w:rPr>
        <w:t xml:space="preserve"> la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Pr>
          <w:rFonts w:eastAsia="Times New Roman"/>
          <w:i/>
          <w:iCs/>
        </w:rPr>
        <w:t>Revista</w:t>
      </w:r>
      <w:proofErr w:type="spellEnd"/>
      <w:r>
        <w:rPr>
          <w:rFonts w:eastAsia="Times New Roman"/>
          <w:i/>
          <w:iCs/>
        </w:rPr>
        <w:t xml:space="preserve"> del </w:t>
      </w:r>
      <w:proofErr w:type="spellStart"/>
      <w:r>
        <w:rPr>
          <w:rFonts w:eastAsia="Times New Roman"/>
          <w:i/>
          <w:iCs/>
        </w:rPr>
        <w:t>Instituto</w:t>
      </w:r>
      <w:proofErr w:type="spellEnd"/>
      <w:r>
        <w:rPr>
          <w:rFonts w:eastAsia="Times New Roman"/>
          <w:i/>
          <w:iCs/>
        </w:rPr>
        <w:t xml:space="preserve"> </w:t>
      </w:r>
      <w:proofErr w:type="spellStart"/>
      <w:r>
        <w:rPr>
          <w:rFonts w:eastAsia="Times New Roman"/>
          <w:i/>
          <w:iCs/>
        </w:rPr>
        <w:t>Etnológico</w:t>
      </w:r>
      <w:proofErr w:type="spellEnd"/>
      <w:r>
        <w:rPr>
          <w:rFonts w:eastAsia="Times New Roman"/>
          <w:i/>
          <w:iCs/>
        </w:rPr>
        <w:t xml:space="preserve"> Nacional</w:t>
      </w:r>
      <w:r>
        <w:rPr>
          <w:rFonts w:eastAsia="Times New Roman"/>
        </w:rPr>
        <w:t xml:space="preserve">, Bogotá, pp. 109-160.  </w:t>
      </w:r>
    </w:p>
    <w:p w:rsidR="00BC0CC0" w:rsidRDefault="00BC0CC0" w:rsidP="00090B5D">
      <w:pPr>
        <w:spacing w:after="0"/>
        <w:rPr>
          <w:rFonts w:eastAsia="Times New Roman"/>
        </w:rPr>
      </w:pPr>
    </w:p>
    <w:p w:rsidR="00BC0CC0" w:rsidRDefault="00BC0CC0" w:rsidP="00090B5D">
      <w:pPr>
        <w:spacing w:after="0"/>
        <w:rPr>
          <w:rFonts w:eastAsia="Times New Roman"/>
        </w:rPr>
      </w:pPr>
      <w:r>
        <w:rPr>
          <w:rFonts w:eastAsia="Times New Roman"/>
        </w:rPr>
        <w:t>1951. “</w:t>
      </w:r>
      <w:proofErr w:type="spellStart"/>
      <w:r>
        <w:rPr>
          <w:rFonts w:eastAsia="Times New Roman"/>
        </w:rPr>
        <w:t>Investigaciones</w:t>
      </w:r>
      <w:proofErr w:type="spellEnd"/>
      <w:r>
        <w:rPr>
          <w:rFonts w:eastAsia="Times New Roman"/>
        </w:rPr>
        <w:t xml:space="preserve"> </w:t>
      </w:r>
      <w:proofErr w:type="spellStart"/>
      <w:r>
        <w:rPr>
          <w:rFonts w:eastAsia="Times New Roman"/>
        </w:rPr>
        <w:t>arqueológicas</w:t>
      </w:r>
      <w:proofErr w:type="spellEnd"/>
      <w:r>
        <w:rPr>
          <w:rFonts w:eastAsia="Times New Roman"/>
        </w:rPr>
        <w:t xml:space="preserve"> </w:t>
      </w:r>
      <w:proofErr w:type="spellStart"/>
      <w:r>
        <w:rPr>
          <w:rFonts w:eastAsia="Times New Roman"/>
        </w:rPr>
        <w:t>en</w:t>
      </w:r>
      <w:proofErr w:type="spellEnd"/>
      <w:r>
        <w:rPr>
          <w:rFonts w:eastAsia="Times New Roman"/>
        </w:rPr>
        <w:t xml:space="preserve"> el </w:t>
      </w:r>
      <w:proofErr w:type="spellStart"/>
      <w:r>
        <w:rPr>
          <w:rFonts w:eastAsia="Times New Roman"/>
        </w:rPr>
        <w:t>departamento</w:t>
      </w:r>
      <w:proofErr w:type="spellEnd"/>
      <w:r>
        <w:rPr>
          <w:rFonts w:eastAsia="Times New Roman"/>
        </w:rPr>
        <w:t xml:space="preserve"> </w:t>
      </w:r>
      <w:proofErr w:type="gramStart"/>
      <w:r>
        <w:rPr>
          <w:rFonts w:eastAsia="Times New Roman"/>
        </w:rPr>
        <w:t>del</w:t>
      </w:r>
      <w:proofErr w:type="gramEnd"/>
      <w:r>
        <w:rPr>
          <w:rFonts w:eastAsia="Times New Roman"/>
        </w:rPr>
        <w:t xml:space="preserve"> Magdalena: 1946-1950”. </w:t>
      </w:r>
      <w:proofErr w:type="spellStart"/>
      <w:r>
        <w:rPr>
          <w:rFonts w:eastAsia="Times New Roman"/>
        </w:rPr>
        <w:t>Parte</w:t>
      </w:r>
      <w:proofErr w:type="spellEnd"/>
      <w:r>
        <w:rPr>
          <w:rFonts w:eastAsia="Times New Roman"/>
        </w:rPr>
        <w:t xml:space="preserve"> I: “</w:t>
      </w:r>
      <w:proofErr w:type="spellStart"/>
      <w:r>
        <w:rPr>
          <w:rFonts w:eastAsia="Times New Roman"/>
        </w:rPr>
        <w:t>Arqueología</w:t>
      </w:r>
      <w:proofErr w:type="spellEnd"/>
      <w:r>
        <w:rPr>
          <w:rFonts w:eastAsia="Times New Roman"/>
        </w:rPr>
        <w:t xml:space="preserve"> del </w:t>
      </w:r>
      <w:proofErr w:type="spellStart"/>
      <w:r>
        <w:rPr>
          <w:rFonts w:eastAsia="Times New Roman"/>
        </w:rPr>
        <w:t>río</w:t>
      </w:r>
      <w:proofErr w:type="spellEnd"/>
      <w:r>
        <w:rPr>
          <w:rFonts w:eastAsia="Times New Roman"/>
        </w:rPr>
        <w:t xml:space="preserve"> </w:t>
      </w:r>
      <w:proofErr w:type="spellStart"/>
      <w:r>
        <w:rPr>
          <w:rFonts w:eastAsia="Times New Roman"/>
        </w:rPr>
        <w:t>Ranchería</w:t>
      </w:r>
      <w:proofErr w:type="spellEnd"/>
      <w:r>
        <w:rPr>
          <w:rFonts w:eastAsia="Times New Roman"/>
        </w:rPr>
        <w:t xml:space="preserve">; </w:t>
      </w:r>
      <w:proofErr w:type="spellStart"/>
      <w:r>
        <w:rPr>
          <w:rFonts w:eastAsia="Times New Roman"/>
        </w:rPr>
        <w:t>Parte</w:t>
      </w:r>
      <w:proofErr w:type="spellEnd"/>
      <w:r>
        <w:rPr>
          <w:rFonts w:eastAsia="Times New Roman"/>
        </w:rPr>
        <w:t xml:space="preserve"> II: “</w:t>
      </w:r>
      <w:proofErr w:type="spellStart"/>
      <w:r>
        <w:rPr>
          <w:rFonts w:eastAsia="Times New Roman"/>
        </w:rPr>
        <w:t>Arqueología</w:t>
      </w:r>
      <w:proofErr w:type="spellEnd"/>
      <w:r>
        <w:rPr>
          <w:rFonts w:eastAsia="Times New Roman"/>
        </w:rPr>
        <w:t xml:space="preserve"> del </w:t>
      </w:r>
      <w:proofErr w:type="spellStart"/>
      <w:r>
        <w:rPr>
          <w:rFonts w:eastAsia="Times New Roman"/>
        </w:rPr>
        <w:t>río</w:t>
      </w:r>
      <w:proofErr w:type="spellEnd"/>
      <w:r>
        <w:rPr>
          <w:rFonts w:eastAsia="Times New Roman"/>
        </w:rPr>
        <w:t xml:space="preserve"> Cesar”. </w:t>
      </w:r>
      <w:proofErr w:type="spellStart"/>
      <w:r>
        <w:rPr>
          <w:rFonts w:eastAsia="Times New Roman"/>
          <w:i/>
          <w:iCs/>
        </w:rPr>
        <w:t>Boletín</w:t>
      </w:r>
      <w:proofErr w:type="spellEnd"/>
      <w:r>
        <w:rPr>
          <w:rFonts w:eastAsia="Times New Roman"/>
          <w:i/>
          <w:iCs/>
        </w:rPr>
        <w:t xml:space="preserve"> de </w:t>
      </w:r>
      <w:proofErr w:type="spellStart"/>
      <w:r>
        <w:rPr>
          <w:rFonts w:eastAsia="Times New Roman"/>
          <w:i/>
          <w:iCs/>
        </w:rPr>
        <w:t>Arqueología</w:t>
      </w:r>
      <w:proofErr w:type="spellEnd"/>
      <w:r>
        <w:rPr>
          <w:rFonts w:eastAsia="Times New Roman"/>
          <w:i/>
          <w:iCs/>
        </w:rPr>
        <w:t>,</w:t>
      </w:r>
      <w:r>
        <w:rPr>
          <w:rFonts w:eastAsia="Times New Roman"/>
        </w:rPr>
        <w:t xml:space="preserve"> </w:t>
      </w:r>
      <w:proofErr w:type="gramStart"/>
      <w:r>
        <w:rPr>
          <w:rFonts w:eastAsia="Times New Roman"/>
        </w:rPr>
        <w:t>III(</w:t>
      </w:r>
      <w:proofErr w:type="gramEnd"/>
      <w:r>
        <w:rPr>
          <w:rFonts w:eastAsia="Times New Roman"/>
        </w:rPr>
        <w:t xml:space="preserve">1-6): 1-334. Bogotá: </w:t>
      </w:r>
      <w:proofErr w:type="spellStart"/>
      <w:r>
        <w:rPr>
          <w:rFonts w:eastAsia="Times New Roman"/>
        </w:rPr>
        <w:t>Instituto</w:t>
      </w:r>
      <w:proofErr w:type="spellEnd"/>
      <w:r>
        <w:rPr>
          <w:rFonts w:eastAsia="Times New Roman"/>
        </w:rPr>
        <w:t xml:space="preserve"> </w:t>
      </w:r>
      <w:proofErr w:type="spellStart"/>
      <w:r>
        <w:rPr>
          <w:rFonts w:eastAsia="Times New Roman"/>
        </w:rPr>
        <w:t>Etnológico</w:t>
      </w:r>
      <w:proofErr w:type="spellEnd"/>
      <w:r>
        <w:rPr>
          <w:rFonts w:eastAsia="Times New Roman"/>
        </w:rPr>
        <w:t xml:space="preserve"> Nacional.</w:t>
      </w:r>
    </w:p>
    <w:p w:rsidR="00BC0CC0" w:rsidRDefault="00BC0CC0" w:rsidP="00090B5D">
      <w:pPr>
        <w:spacing w:after="0"/>
        <w:rPr>
          <w:rFonts w:eastAsia="Times New Roman"/>
        </w:rPr>
      </w:pPr>
      <w:r>
        <w:rPr>
          <w:rFonts w:eastAsia="Times New Roman"/>
        </w:rPr>
        <w:br/>
        <w:t>1955. “</w:t>
      </w:r>
      <w:proofErr w:type="spellStart"/>
      <w:r>
        <w:rPr>
          <w:rFonts w:eastAsia="Times New Roman"/>
        </w:rPr>
        <w:t>Investigaciones</w:t>
      </w:r>
      <w:proofErr w:type="spellEnd"/>
      <w:r>
        <w:rPr>
          <w:rFonts w:eastAsia="Times New Roman"/>
        </w:rPr>
        <w:t xml:space="preserve"> </w:t>
      </w:r>
      <w:proofErr w:type="spellStart"/>
      <w:r>
        <w:rPr>
          <w:rFonts w:eastAsia="Times New Roman"/>
        </w:rPr>
        <w:t>arqueológicas</w:t>
      </w:r>
      <w:proofErr w:type="spellEnd"/>
      <w:r>
        <w:rPr>
          <w:rFonts w:eastAsia="Times New Roman"/>
        </w:rPr>
        <w:t xml:space="preserve"> </w:t>
      </w:r>
      <w:proofErr w:type="spellStart"/>
      <w:r>
        <w:rPr>
          <w:rFonts w:eastAsia="Times New Roman"/>
        </w:rPr>
        <w:t>en</w:t>
      </w:r>
      <w:proofErr w:type="spellEnd"/>
      <w:r>
        <w:rPr>
          <w:rFonts w:eastAsia="Times New Roman"/>
        </w:rPr>
        <w:t xml:space="preserve"> la Sierra Nevada de Santa Marta. </w:t>
      </w:r>
      <w:proofErr w:type="spellStart"/>
      <w:r>
        <w:rPr>
          <w:rFonts w:eastAsia="Times New Roman"/>
        </w:rPr>
        <w:t>Parte</w:t>
      </w:r>
      <w:proofErr w:type="spellEnd"/>
      <w:r>
        <w:rPr>
          <w:rFonts w:eastAsia="Times New Roman"/>
        </w:rPr>
        <w:t xml:space="preserve"> IV: </w:t>
      </w:r>
      <w:proofErr w:type="spellStart"/>
      <w:r>
        <w:rPr>
          <w:rFonts w:eastAsia="Times New Roman"/>
        </w:rPr>
        <w:t>sitios</w:t>
      </w:r>
      <w:proofErr w:type="spellEnd"/>
      <w:r>
        <w:rPr>
          <w:rFonts w:eastAsia="Times New Roman"/>
        </w:rPr>
        <w:t xml:space="preserve"> de </w:t>
      </w:r>
      <w:proofErr w:type="spellStart"/>
      <w:r>
        <w:rPr>
          <w:rFonts w:eastAsia="Times New Roman"/>
        </w:rPr>
        <w:t>habitación</w:t>
      </w:r>
      <w:proofErr w:type="spellEnd"/>
      <w:r>
        <w:rPr>
          <w:rFonts w:eastAsia="Times New Roman"/>
        </w:rPr>
        <w:t xml:space="preserve"> </w:t>
      </w:r>
      <w:proofErr w:type="gramStart"/>
      <w:r>
        <w:rPr>
          <w:rFonts w:eastAsia="Times New Roman"/>
        </w:rPr>
        <w:t>del</w:t>
      </w:r>
      <w:proofErr w:type="gramEnd"/>
      <w:r>
        <w:rPr>
          <w:rFonts w:eastAsia="Times New Roman"/>
        </w:rPr>
        <w:t xml:space="preserve"> </w:t>
      </w:r>
      <w:proofErr w:type="spellStart"/>
      <w:r>
        <w:rPr>
          <w:rFonts w:eastAsia="Times New Roman"/>
        </w:rPr>
        <w:t>período</w:t>
      </w:r>
      <w:proofErr w:type="spellEnd"/>
      <w:r>
        <w:rPr>
          <w:rFonts w:eastAsia="Times New Roman"/>
        </w:rPr>
        <w:t xml:space="preserve"> Tairona II, </w:t>
      </w:r>
      <w:proofErr w:type="spellStart"/>
      <w:r>
        <w:rPr>
          <w:rFonts w:eastAsia="Times New Roman"/>
        </w:rPr>
        <w:t>en</w:t>
      </w:r>
      <w:proofErr w:type="spellEnd"/>
      <w:r>
        <w:rPr>
          <w:rFonts w:eastAsia="Times New Roman"/>
        </w:rPr>
        <w:t xml:space="preserve"> </w:t>
      </w:r>
      <w:proofErr w:type="spellStart"/>
      <w:r>
        <w:rPr>
          <w:rFonts w:eastAsia="Times New Roman"/>
        </w:rPr>
        <w:t>Pueblito</w:t>
      </w:r>
      <w:proofErr w:type="spellEnd"/>
      <w:r>
        <w:rPr>
          <w:rFonts w:eastAsia="Times New Roman"/>
        </w:rPr>
        <w:t xml:space="preserve">,” </w:t>
      </w:r>
      <w:proofErr w:type="spellStart"/>
      <w:r>
        <w:rPr>
          <w:rFonts w:eastAsia="Times New Roman"/>
          <w:i/>
          <w:iCs/>
        </w:rPr>
        <w:t>Revista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Pr>
          <w:rFonts w:eastAsia="Times New Roman"/>
        </w:rPr>
        <w:t xml:space="preserve"> 4: 189-245.</w:t>
      </w:r>
    </w:p>
    <w:p w:rsidR="00BC0CC0" w:rsidRDefault="00BC0CC0" w:rsidP="00090B5D">
      <w:pPr>
        <w:spacing w:after="0"/>
        <w:rPr>
          <w:rFonts w:eastAsia="Times New Roman"/>
        </w:rPr>
      </w:pPr>
      <w:r>
        <w:rPr>
          <w:rFonts w:eastAsia="Times New Roman"/>
        </w:rPr>
        <w:br/>
        <w:t>1961. "</w:t>
      </w:r>
      <w:proofErr w:type="spellStart"/>
      <w:r>
        <w:rPr>
          <w:rFonts w:eastAsia="Times New Roman"/>
        </w:rPr>
        <w:t>Investigaciones</w:t>
      </w:r>
      <w:proofErr w:type="spellEnd"/>
      <w:r>
        <w:rPr>
          <w:rFonts w:eastAsia="Times New Roman"/>
        </w:rPr>
        <w:t xml:space="preserve"> </w:t>
      </w:r>
      <w:proofErr w:type="spellStart"/>
      <w:r>
        <w:rPr>
          <w:rFonts w:eastAsia="Times New Roman"/>
        </w:rPr>
        <w:t>arqueológicas</w:t>
      </w:r>
      <w:proofErr w:type="spellEnd"/>
      <w:r>
        <w:rPr>
          <w:rFonts w:eastAsia="Times New Roman"/>
        </w:rPr>
        <w:t xml:space="preserve"> </w:t>
      </w:r>
      <w:proofErr w:type="spellStart"/>
      <w:r>
        <w:rPr>
          <w:rFonts w:eastAsia="Times New Roman"/>
        </w:rPr>
        <w:t>en</w:t>
      </w:r>
      <w:proofErr w:type="spellEnd"/>
      <w:r>
        <w:rPr>
          <w:rFonts w:eastAsia="Times New Roman"/>
        </w:rPr>
        <w:t xml:space="preserve"> la costa </w:t>
      </w:r>
      <w:proofErr w:type="spellStart"/>
      <w:r>
        <w:rPr>
          <w:rFonts w:eastAsia="Times New Roman"/>
        </w:rPr>
        <w:t>Pacífica</w:t>
      </w:r>
      <w:proofErr w:type="spellEnd"/>
      <w:r>
        <w:rPr>
          <w:rFonts w:eastAsia="Times New Roman"/>
        </w:rPr>
        <w:t xml:space="preserve"> de </w:t>
      </w:r>
      <w:proofErr w:type="gramStart"/>
      <w:r>
        <w:rPr>
          <w:rFonts w:eastAsia="Times New Roman"/>
        </w:rPr>
        <w:t>Colombia :I</w:t>
      </w:r>
      <w:proofErr w:type="gramEnd"/>
      <w:r>
        <w:rPr>
          <w:rFonts w:eastAsia="Times New Roman"/>
        </w:rPr>
        <w:t xml:space="preserve"> - El </w:t>
      </w:r>
      <w:proofErr w:type="spellStart"/>
      <w:r>
        <w:rPr>
          <w:rFonts w:eastAsia="Times New Roman"/>
        </w:rPr>
        <w:t>sitio</w:t>
      </w:r>
      <w:proofErr w:type="spellEnd"/>
      <w:r>
        <w:rPr>
          <w:rFonts w:eastAsia="Times New Roman"/>
        </w:rPr>
        <w:t xml:space="preserve"> de </w:t>
      </w:r>
      <w:proofErr w:type="spellStart"/>
      <w:r>
        <w:rPr>
          <w:rFonts w:eastAsia="Times New Roman"/>
        </w:rPr>
        <w:t>Cupica</w:t>
      </w:r>
      <w:proofErr w:type="spellEnd"/>
      <w:r>
        <w:rPr>
          <w:rFonts w:eastAsia="Times New Roman"/>
        </w:rPr>
        <w:t xml:space="preserve">" </w:t>
      </w:r>
      <w:proofErr w:type="spellStart"/>
      <w:r>
        <w:rPr>
          <w:rFonts w:eastAsia="Times New Roman"/>
          <w:i/>
          <w:iCs/>
        </w:rPr>
        <w:t>Revista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 xml:space="preserve">, </w:t>
      </w:r>
      <w:r>
        <w:rPr>
          <w:rFonts w:eastAsia="Times New Roman"/>
        </w:rPr>
        <w:t xml:space="preserve">Bogotá. 10: 237-317. </w:t>
      </w:r>
    </w:p>
    <w:p w:rsidR="00BC0CC0" w:rsidRDefault="00BC0CC0" w:rsidP="00090B5D">
      <w:pPr>
        <w:spacing w:after="0"/>
      </w:pPr>
    </w:p>
    <w:p w:rsidR="00BC0CC0" w:rsidRDefault="00BC0CC0" w:rsidP="00090B5D">
      <w:pPr>
        <w:spacing w:after="0"/>
      </w:pPr>
      <w:r>
        <w:t>1987. “</w:t>
      </w:r>
      <w:proofErr w:type="spellStart"/>
      <w:r>
        <w:t>Arquitectura</w:t>
      </w:r>
      <w:proofErr w:type="spellEnd"/>
      <w:r>
        <w:t xml:space="preserve"> y </w:t>
      </w:r>
      <w:proofErr w:type="spellStart"/>
      <w:r>
        <w:t>Urbanismo</w:t>
      </w:r>
      <w:proofErr w:type="spellEnd"/>
      <w:r>
        <w:t xml:space="preserve"> </w:t>
      </w:r>
      <w:proofErr w:type="spellStart"/>
      <w:r>
        <w:t>en</w:t>
      </w:r>
      <w:proofErr w:type="spellEnd"/>
      <w:r>
        <w:t xml:space="preserve"> la </w:t>
      </w:r>
      <w:proofErr w:type="spellStart"/>
      <w:r>
        <w:t>Cultura</w:t>
      </w:r>
      <w:proofErr w:type="spellEnd"/>
      <w:r>
        <w:t xml:space="preserve"> Tairona,” </w:t>
      </w:r>
      <w:proofErr w:type="spellStart"/>
      <w:r>
        <w:rPr>
          <w:i/>
        </w:rPr>
        <w:t>Boletín</w:t>
      </w:r>
      <w:proofErr w:type="spellEnd"/>
      <w:r>
        <w:rPr>
          <w:i/>
        </w:rPr>
        <w:t xml:space="preserve"> </w:t>
      </w:r>
      <w:proofErr w:type="gramStart"/>
      <w:r>
        <w:rPr>
          <w:i/>
        </w:rPr>
        <w:t>del</w:t>
      </w:r>
      <w:proofErr w:type="gramEnd"/>
      <w:r>
        <w:rPr>
          <w:i/>
        </w:rPr>
        <w:t xml:space="preserve"> </w:t>
      </w:r>
      <w:proofErr w:type="spellStart"/>
      <w:r>
        <w:rPr>
          <w:i/>
        </w:rPr>
        <w:t>Museo</w:t>
      </w:r>
      <w:proofErr w:type="spellEnd"/>
      <w:r>
        <w:rPr>
          <w:i/>
        </w:rPr>
        <w:t xml:space="preserve"> del Oro,</w:t>
      </w:r>
      <w:r>
        <w:t xml:space="preserve"> 19: 87-96. </w:t>
      </w:r>
    </w:p>
    <w:p w:rsidR="00BC0CC0" w:rsidRDefault="00BC0CC0" w:rsidP="00090B5D">
      <w:pPr>
        <w:spacing w:after="0"/>
      </w:pPr>
    </w:p>
    <w:p w:rsidR="00BC0CC0" w:rsidRDefault="00BC0CC0" w:rsidP="00090B5D">
      <w:pPr>
        <w:spacing w:after="0"/>
        <w:rPr>
          <w:color w:val="000000" w:themeColor="text1"/>
        </w:rPr>
      </w:pPr>
      <w:r>
        <w:rPr>
          <w:color w:val="000000" w:themeColor="text1"/>
        </w:rPr>
        <w:t xml:space="preserve">Romero, Francisco. 1955. </w:t>
      </w:r>
      <w:hyperlink r:id="rId35" w:history="1">
        <w:proofErr w:type="spellStart"/>
        <w:r>
          <w:rPr>
            <w:rStyle w:val="Hyperlink"/>
            <w:i/>
            <w:color w:val="000000" w:themeColor="text1"/>
          </w:rPr>
          <w:t>Llanto</w:t>
        </w:r>
        <w:proofErr w:type="spellEnd"/>
        <w:r>
          <w:rPr>
            <w:rStyle w:val="Hyperlink"/>
            <w:i/>
            <w:color w:val="000000" w:themeColor="text1"/>
          </w:rPr>
          <w:t xml:space="preserve"> </w:t>
        </w:r>
        <w:proofErr w:type="spellStart"/>
        <w:r>
          <w:rPr>
            <w:rStyle w:val="Hyperlink"/>
            <w:i/>
            <w:color w:val="000000" w:themeColor="text1"/>
          </w:rPr>
          <w:t>sagrado</w:t>
        </w:r>
        <w:proofErr w:type="spellEnd"/>
        <w:r>
          <w:rPr>
            <w:rStyle w:val="Hyperlink"/>
            <w:i/>
            <w:color w:val="000000" w:themeColor="text1"/>
          </w:rPr>
          <w:t xml:space="preserve"> de la </w:t>
        </w:r>
        <w:proofErr w:type="spellStart"/>
        <w:r>
          <w:rPr>
            <w:rStyle w:val="Hyperlink"/>
            <w:i/>
            <w:color w:val="000000" w:themeColor="text1"/>
          </w:rPr>
          <w:t>América</w:t>
        </w:r>
        <w:proofErr w:type="spellEnd"/>
        <w:r>
          <w:rPr>
            <w:rStyle w:val="Hyperlink"/>
            <w:i/>
            <w:color w:val="000000" w:themeColor="text1"/>
          </w:rPr>
          <w:t xml:space="preserve"> meridional ... Lo </w:t>
        </w:r>
        <w:proofErr w:type="spellStart"/>
        <w:r>
          <w:rPr>
            <w:rStyle w:val="Hyperlink"/>
            <w:i/>
            <w:color w:val="000000" w:themeColor="text1"/>
          </w:rPr>
          <w:t>publica</w:t>
        </w:r>
        <w:proofErr w:type="spellEnd"/>
        <w:r>
          <w:rPr>
            <w:rStyle w:val="Hyperlink"/>
            <w:i/>
            <w:color w:val="000000" w:themeColor="text1"/>
          </w:rPr>
          <w:t xml:space="preserve"> </w:t>
        </w:r>
        <w:proofErr w:type="spellStart"/>
        <w:r>
          <w:rPr>
            <w:rStyle w:val="Hyperlink"/>
            <w:i/>
            <w:color w:val="000000" w:themeColor="text1"/>
          </w:rPr>
          <w:t>nuevamente</w:t>
        </w:r>
        <w:proofErr w:type="spellEnd"/>
        <w:r>
          <w:rPr>
            <w:rStyle w:val="Hyperlink"/>
            <w:i/>
            <w:color w:val="000000" w:themeColor="text1"/>
          </w:rPr>
          <w:t xml:space="preserve">, </w:t>
        </w:r>
        <w:proofErr w:type="spellStart"/>
        <w:r>
          <w:rPr>
            <w:rStyle w:val="Hyperlink"/>
            <w:i/>
            <w:color w:val="000000" w:themeColor="text1"/>
          </w:rPr>
          <w:t>conforme</w:t>
        </w:r>
        <w:proofErr w:type="spellEnd"/>
        <w:r>
          <w:rPr>
            <w:rStyle w:val="Hyperlink"/>
            <w:i/>
            <w:color w:val="000000" w:themeColor="text1"/>
          </w:rPr>
          <w:t xml:space="preserve"> a la </w:t>
        </w:r>
        <w:proofErr w:type="spellStart"/>
        <w:r>
          <w:rPr>
            <w:rStyle w:val="Hyperlink"/>
            <w:i/>
            <w:color w:val="000000" w:themeColor="text1"/>
          </w:rPr>
          <w:t>edición</w:t>
        </w:r>
        <w:proofErr w:type="spellEnd"/>
        <w:r>
          <w:rPr>
            <w:rStyle w:val="Hyperlink"/>
            <w:i/>
            <w:color w:val="000000" w:themeColor="text1"/>
          </w:rPr>
          <w:t xml:space="preserve"> </w:t>
        </w:r>
        <w:proofErr w:type="spellStart"/>
        <w:r>
          <w:rPr>
            <w:rStyle w:val="Hyperlink"/>
            <w:i/>
            <w:color w:val="000000" w:themeColor="text1"/>
          </w:rPr>
          <w:t>milanesa</w:t>
        </w:r>
        <w:proofErr w:type="spellEnd"/>
        <w:r>
          <w:rPr>
            <w:rStyle w:val="Hyperlink"/>
            <w:i/>
            <w:color w:val="000000" w:themeColor="text1"/>
          </w:rPr>
          <w:t xml:space="preserve"> de 1693, con </w:t>
        </w:r>
        <w:proofErr w:type="spellStart"/>
        <w:r>
          <w:rPr>
            <w:rStyle w:val="Hyperlink"/>
            <w:i/>
            <w:color w:val="000000" w:themeColor="text1"/>
          </w:rPr>
          <w:t>una</w:t>
        </w:r>
        <w:proofErr w:type="spellEnd"/>
        <w:r>
          <w:rPr>
            <w:rStyle w:val="Hyperlink"/>
            <w:i/>
            <w:color w:val="000000" w:themeColor="text1"/>
          </w:rPr>
          <w:t xml:space="preserve"> </w:t>
        </w:r>
        <w:proofErr w:type="spellStart"/>
        <w:r>
          <w:rPr>
            <w:rStyle w:val="Hyperlink"/>
            <w:i/>
            <w:color w:val="000000" w:themeColor="text1"/>
          </w:rPr>
          <w:t>introducción</w:t>
        </w:r>
        <w:proofErr w:type="spellEnd"/>
        <w:r>
          <w:rPr>
            <w:rStyle w:val="Hyperlink"/>
            <w:i/>
            <w:color w:val="000000" w:themeColor="text1"/>
          </w:rPr>
          <w:t xml:space="preserve"> </w:t>
        </w:r>
        <w:proofErr w:type="spellStart"/>
        <w:r>
          <w:rPr>
            <w:rStyle w:val="Hyperlink"/>
            <w:i/>
            <w:color w:val="000000" w:themeColor="text1"/>
          </w:rPr>
          <w:t>biográfico-crítica</w:t>
        </w:r>
        <w:proofErr w:type="spellEnd"/>
        <w:r>
          <w:rPr>
            <w:rStyle w:val="Hyperlink"/>
            <w:i/>
            <w:color w:val="000000" w:themeColor="text1"/>
          </w:rPr>
          <w:t xml:space="preserve">, Gabriel </w:t>
        </w:r>
        <w:proofErr w:type="spellStart"/>
        <w:r>
          <w:rPr>
            <w:rStyle w:val="Hyperlink"/>
            <w:i/>
            <w:color w:val="000000" w:themeColor="text1"/>
          </w:rPr>
          <w:t>Giraldo</w:t>
        </w:r>
        <w:proofErr w:type="spellEnd"/>
        <w:r>
          <w:rPr>
            <w:rStyle w:val="Hyperlink"/>
            <w:i/>
            <w:color w:val="000000" w:themeColor="text1"/>
          </w:rPr>
          <w:t xml:space="preserve"> Jaramillo.</w:t>
        </w:r>
        <w:r>
          <w:rPr>
            <w:rStyle w:val="Hyperlink"/>
            <w:color w:val="000000" w:themeColor="text1"/>
          </w:rPr>
          <w:t xml:space="preserve"> [With a title-page facsimile.]</w:t>
        </w:r>
      </w:hyperlink>
      <w:r>
        <w:rPr>
          <w:color w:val="000000" w:themeColor="text1"/>
        </w:rPr>
        <w:t xml:space="preserve"> Bogotá</w:t>
      </w:r>
    </w:p>
    <w:p w:rsidR="00BC0CC0" w:rsidRDefault="00BC0CC0" w:rsidP="00090B5D">
      <w:pPr>
        <w:spacing w:after="0"/>
        <w:rPr>
          <w:color w:val="auto"/>
        </w:rPr>
      </w:pPr>
    </w:p>
    <w:p w:rsidR="00BC0CC0" w:rsidRDefault="00BC0CC0" w:rsidP="00090B5D">
      <w:pPr>
        <w:spacing w:after="0"/>
      </w:pPr>
      <w:r>
        <w:rPr>
          <w:rFonts w:eastAsia="Times New Roman"/>
        </w:rPr>
        <w:t xml:space="preserve">1693. </w:t>
      </w:r>
      <w:proofErr w:type="spellStart"/>
      <w:r>
        <w:rPr>
          <w:rFonts w:eastAsia="Times New Roman"/>
          <w:i/>
        </w:rPr>
        <w:t>Llanto</w:t>
      </w:r>
      <w:proofErr w:type="spellEnd"/>
      <w:r>
        <w:rPr>
          <w:rFonts w:eastAsia="Times New Roman"/>
          <w:i/>
        </w:rPr>
        <w:t xml:space="preserve"> </w:t>
      </w:r>
      <w:proofErr w:type="spellStart"/>
      <w:r>
        <w:rPr>
          <w:rFonts w:eastAsia="Times New Roman"/>
          <w:i/>
        </w:rPr>
        <w:t>sagrado</w:t>
      </w:r>
      <w:proofErr w:type="spellEnd"/>
      <w:r>
        <w:rPr>
          <w:rFonts w:eastAsia="Times New Roman"/>
          <w:i/>
        </w:rPr>
        <w:t xml:space="preserve"> de la America Meridional, que </w:t>
      </w:r>
      <w:proofErr w:type="spellStart"/>
      <w:r>
        <w:rPr>
          <w:rFonts w:eastAsia="Times New Roman"/>
          <w:i/>
        </w:rPr>
        <w:t>busca</w:t>
      </w:r>
      <w:proofErr w:type="spellEnd"/>
      <w:r>
        <w:rPr>
          <w:rFonts w:eastAsia="Times New Roman"/>
          <w:i/>
        </w:rPr>
        <w:t xml:space="preserve"> </w:t>
      </w:r>
      <w:proofErr w:type="spellStart"/>
      <w:r>
        <w:rPr>
          <w:rFonts w:eastAsia="Times New Roman"/>
          <w:i/>
        </w:rPr>
        <w:t>alivio</w:t>
      </w:r>
      <w:proofErr w:type="spellEnd"/>
      <w:r>
        <w:rPr>
          <w:rFonts w:eastAsia="Times New Roman"/>
          <w:i/>
        </w:rPr>
        <w:t xml:space="preserve"> </w:t>
      </w:r>
      <w:proofErr w:type="spellStart"/>
      <w:r>
        <w:rPr>
          <w:rFonts w:eastAsia="Times New Roman"/>
          <w:i/>
        </w:rPr>
        <w:t>en</w:t>
      </w:r>
      <w:proofErr w:type="spellEnd"/>
      <w:r>
        <w:rPr>
          <w:rFonts w:eastAsia="Times New Roman"/>
          <w:i/>
        </w:rPr>
        <w:t xml:space="preserve"> </w:t>
      </w:r>
      <w:proofErr w:type="spellStart"/>
      <w:r>
        <w:rPr>
          <w:rFonts w:eastAsia="Times New Roman"/>
          <w:i/>
        </w:rPr>
        <w:t>los</w:t>
      </w:r>
      <w:proofErr w:type="spellEnd"/>
      <w:r>
        <w:rPr>
          <w:rFonts w:eastAsia="Times New Roman"/>
          <w:i/>
        </w:rPr>
        <w:t xml:space="preserve"> </w:t>
      </w:r>
      <w:proofErr w:type="spellStart"/>
      <w:r>
        <w:rPr>
          <w:rFonts w:eastAsia="Times New Roman"/>
          <w:i/>
        </w:rPr>
        <w:t>Reales</w:t>
      </w:r>
      <w:proofErr w:type="spellEnd"/>
      <w:r>
        <w:rPr>
          <w:rFonts w:eastAsia="Times New Roman"/>
          <w:i/>
        </w:rPr>
        <w:t xml:space="preserve"> </w:t>
      </w:r>
      <w:proofErr w:type="spellStart"/>
      <w:r>
        <w:rPr>
          <w:rFonts w:eastAsia="Times New Roman"/>
          <w:i/>
        </w:rPr>
        <w:t>ojos</w:t>
      </w:r>
      <w:proofErr w:type="spellEnd"/>
      <w:r>
        <w:rPr>
          <w:rFonts w:eastAsia="Times New Roman"/>
          <w:i/>
        </w:rPr>
        <w:t xml:space="preserve"> de ... Don Carlos </w:t>
      </w:r>
      <w:proofErr w:type="spellStart"/>
      <w:r>
        <w:rPr>
          <w:rFonts w:eastAsia="Times New Roman"/>
          <w:i/>
        </w:rPr>
        <w:t>segundo</w:t>
      </w:r>
      <w:proofErr w:type="spellEnd"/>
      <w:r>
        <w:rPr>
          <w:rFonts w:eastAsia="Times New Roman"/>
          <w:i/>
        </w:rPr>
        <w:t xml:space="preserve">, Rey de las </w:t>
      </w:r>
      <w:proofErr w:type="spellStart"/>
      <w:r>
        <w:rPr>
          <w:rFonts w:eastAsia="Times New Roman"/>
          <w:i/>
        </w:rPr>
        <w:t>Españas</w:t>
      </w:r>
      <w:proofErr w:type="spellEnd"/>
      <w:r>
        <w:rPr>
          <w:rFonts w:eastAsia="Times New Roman"/>
          <w:i/>
        </w:rPr>
        <w:t xml:space="preserve"> ..., para mayor </w:t>
      </w:r>
      <w:proofErr w:type="spellStart"/>
      <w:r>
        <w:rPr>
          <w:rFonts w:eastAsia="Times New Roman"/>
          <w:i/>
        </w:rPr>
        <w:t>incremento</w:t>
      </w:r>
      <w:proofErr w:type="spellEnd"/>
      <w:r>
        <w:rPr>
          <w:rFonts w:eastAsia="Times New Roman"/>
          <w:i/>
        </w:rPr>
        <w:t xml:space="preserve"> de la </w:t>
      </w:r>
      <w:proofErr w:type="spellStart"/>
      <w:r>
        <w:rPr>
          <w:rFonts w:eastAsia="Times New Roman"/>
          <w:i/>
        </w:rPr>
        <w:t>militante</w:t>
      </w:r>
      <w:proofErr w:type="spellEnd"/>
      <w:r>
        <w:rPr>
          <w:rFonts w:eastAsia="Times New Roman"/>
          <w:i/>
        </w:rPr>
        <w:t xml:space="preserve"> </w:t>
      </w:r>
      <w:proofErr w:type="spellStart"/>
      <w:r>
        <w:rPr>
          <w:rFonts w:eastAsia="Times New Roman"/>
          <w:i/>
        </w:rPr>
        <w:t>Yglesia</w:t>
      </w:r>
      <w:proofErr w:type="spellEnd"/>
      <w:r>
        <w:rPr>
          <w:rFonts w:eastAsia="Times New Roman"/>
          <w:i/>
        </w:rPr>
        <w:t xml:space="preserve">, </w:t>
      </w:r>
      <w:proofErr w:type="spellStart"/>
      <w:r>
        <w:rPr>
          <w:rFonts w:eastAsia="Times New Roman"/>
          <w:i/>
        </w:rPr>
        <w:t>restablecimiento</w:t>
      </w:r>
      <w:proofErr w:type="spellEnd"/>
      <w:r>
        <w:rPr>
          <w:rFonts w:eastAsia="Times New Roman"/>
          <w:i/>
        </w:rPr>
        <w:t xml:space="preserve"> de la </w:t>
      </w:r>
      <w:proofErr w:type="spellStart"/>
      <w:r>
        <w:rPr>
          <w:rFonts w:eastAsia="Times New Roman"/>
          <w:i/>
        </w:rPr>
        <w:t>monarquia</w:t>
      </w:r>
      <w:proofErr w:type="spellEnd"/>
      <w:r>
        <w:rPr>
          <w:rFonts w:eastAsia="Times New Roman"/>
          <w:i/>
        </w:rPr>
        <w:t xml:space="preserve">, y </w:t>
      </w:r>
      <w:proofErr w:type="spellStart"/>
      <w:r>
        <w:rPr>
          <w:rFonts w:eastAsia="Times New Roman"/>
          <w:i/>
        </w:rPr>
        <w:t>nueva</w:t>
      </w:r>
      <w:proofErr w:type="spellEnd"/>
      <w:r>
        <w:rPr>
          <w:rFonts w:eastAsia="Times New Roman"/>
          <w:i/>
        </w:rPr>
        <w:t xml:space="preserve"> </w:t>
      </w:r>
      <w:proofErr w:type="spellStart"/>
      <w:r>
        <w:rPr>
          <w:rFonts w:eastAsia="Times New Roman"/>
          <w:i/>
        </w:rPr>
        <w:t>dilatacion</w:t>
      </w:r>
      <w:proofErr w:type="spellEnd"/>
      <w:r>
        <w:rPr>
          <w:rFonts w:eastAsia="Times New Roman"/>
          <w:i/>
        </w:rPr>
        <w:t xml:space="preserve"> del </w:t>
      </w:r>
      <w:proofErr w:type="spellStart"/>
      <w:r>
        <w:rPr>
          <w:rFonts w:eastAsia="Times New Roman"/>
          <w:i/>
        </w:rPr>
        <w:t>Imperio</w:t>
      </w:r>
      <w:proofErr w:type="spellEnd"/>
      <w:r>
        <w:rPr>
          <w:rFonts w:eastAsia="Times New Roman"/>
          <w:i/>
        </w:rPr>
        <w:t xml:space="preserve"> </w:t>
      </w:r>
      <w:proofErr w:type="spellStart"/>
      <w:r>
        <w:rPr>
          <w:rFonts w:eastAsia="Times New Roman"/>
          <w:i/>
        </w:rPr>
        <w:t>Indiano</w:t>
      </w:r>
      <w:proofErr w:type="spellEnd"/>
      <w:r>
        <w:rPr>
          <w:rFonts w:eastAsia="Times New Roman"/>
        </w:rPr>
        <w:t>. Milan.</w:t>
      </w:r>
    </w:p>
    <w:p w:rsidR="00BC0CC0" w:rsidRDefault="00BC0CC0" w:rsidP="00090B5D">
      <w:pPr>
        <w:spacing w:after="0"/>
      </w:pPr>
    </w:p>
    <w:p w:rsidR="00BC0CC0" w:rsidRDefault="00BC0CC0" w:rsidP="00090B5D">
      <w:pPr>
        <w:spacing w:after="0"/>
      </w:pPr>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BC0CC0" w:rsidRDefault="00BC0CC0" w:rsidP="00090B5D">
      <w:pPr>
        <w:spacing w:after="0"/>
      </w:pPr>
    </w:p>
    <w:p w:rsidR="00BC0CC0" w:rsidRDefault="00BC0CC0" w:rsidP="00090B5D">
      <w:pPr>
        <w:spacing w:after="0"/>
      </w:pPr>
      <w:r>
        <w:rPr>
          <w:rStyle w:val="itempublisher"/>
        </w:rPr>
        <w:t xml:space="preserve">SIL International </w:t>
      </w:r>
      <w:r>
        <w:rPr>
          <w:rStyle w:val="itempublisher"/>
          <w:i/>
        </w:rPr>
        <w:t>et al</w:t>
      </w:r>
      <w:r>
        <w:t xml:space="preserve">. 2005. </w:t>
      </w:r>
      <w:proofErr w:type="spellStart"/>
      <w:r>
        <w:rPr>
          <w:i/>
        </w:rPr>
        <w:t>Ethnologue</w:t>
      </w:r>
      <w:proofErr w:type="spellEnd"/>
      <w:r>
        <w:rPr>
          <w:i/>
        </w:rPr>
        <w:t>: Languages of the World</w:t>
      </w:r>
      <w:r>
        <w:t xml:space="preserve">. Dallas, </w:t>
      </w:r>
      <w:r>
        <w:rPr>
          <w:rStyle w:val="itempublisher"/>
        </w:rPr>
        <w:t>Texas: SIL International.</w:t>
      </w:r>
    </w:p>
    <w:p w:rsidR="00BC0CC0" w:rsidRDefault="00BC0CC0" w:rsidP="00090B5D">
      <w:pPr>
        <w:spacing w:after="0"/>
      </w:pPr>
    </w:p>
    <w:p w:rsidR="00BC0CC0" w:rsidRDefault="00BC0CC0" w:rsidP="00090B5D">
      <w:pPr>
        <w:spacing w:after="0"/>
      </w:pPr>
      <w:r>
        <w:t xml:space="preserve">Tairona. 2015. </w:t>
      </w:r>
      <w:hyperlink r:id="rId36" w:history="1">
        <w:r>
          <w:rPr>
            <w:rStyle w:val="Hyperlink"/>
          </w:rPr>
          <w:t>http://tairona.myzen.co.uk/</w:t>
        </w:r>
      </w:hyperlink>
      <w:r>
        <w:t>).</w:t>
      </w:r>
    </w:p>
    <w:p w:rsidR="00BC0CC0" w:rsidRDefault="00BC0CC0" w:rsidP="00090B5D">
      <w:pPr>
        <w:spacing w:after="0"/>
      </w:pPr>
    </w:p>
    <w:p w:rsidR="00BC0CC0" w:rsidRDefault="00BC0CC0" w:rsidP="00090B5D">
      <w:pPr>
        <w:spacing w:after="0"/>
      </w:pPr>
      <w:proofErr w:type="spellStart"/>
      <w:r>
        <w:lastRenderedPageBreak/>
        <w:t>Vinalesa</w:t>
      </w:r>
      <w:proofErr w:type="spellEnd"/>
      <w:r>
        <w:t xml:space="preserve">, José de. 1952. </w:t>
      </w:r>
      <w:r>
        <w:rPr>
          <w:i/>
        </w:rPr>
        <w:t xml:space="preserve">Los </w:t>
      </w:r>
      <w:proofErr w:type="spellStart"/>
      <w:r>
        <w:rPr>
          <w:i/>
        </w:rPr>
        <w:t>indios</w:t>
      </w:r>
      <w:proofErr w:type="spellEnd"/>
      <w:r>
        <w:rPr>
          <w:i/>
        </w:rPr>
        <w:t xml:space="preserve"> </w:t>
      </w:r>
      <w:proofErr w:type="spellStart"/>
      <w:r>
        <w:rPr>
          <w:i/>
        </w:rPr>
        <w:t>arhuacos</w:t>
      </w:r>
      <w:proofErr w:type="spellEnd"/>
      <w:r>
        <w:rPr>
          <w:i/>
        </w:rPr>
        <w:t xml:space="preserve"> de la Sierra Nevada de Santa Marta</w:t>
      </w:r>
      <w:r>
        <w:t xml:space="preserve">. RIEN. Bogotá: Editorial </w:t>
      </w:r>
      <w:proofErr w:type="spellStart"/>
      <w:r>
        <w:t>Iqueima</w:t>
      </w:r>
      <w:proofErr w:type="spellEnd"/>
      <w:r>
        <w:t xml:space="preserve">. </w:t>
      </w:r>
    </w:p>
    <w:p w:rsidR="00BC0CC0" w:rsidRDefault="00BC0CC0" w:rsidP="00090B5D">
      <w:pPr>
        <w:spacing w:after="0"/>
      </w:pPr>
    </w:p>
    <w:p w:rsidR="00BC0CC0" w:rsidRDefault="00BC0CC0" w:rsidP="00090B5D">
      <w:pPr>
        <w:pStyle w:val="NormalWeb"/>
        <w:spacing w:before="0" w:beforeAutospacing="0" w:after="0" w:afterAutospacing="0"/>
        <w:rPr>
          <w:b/>
        </w:rPr>
      </w:pPr>
    </w:p>
    <w:sectPr w:rsidR="00BC0CC0" w:rsidSect="00A32E0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E0A"/>
    <w:rsid w:val="00035CB9"/>
    <w:rsid w:val="00090B5D"/>
    <w:rsid w:val="000B258A"/>
    <w:rsid w:val="000D79F2"/>
    <w:rsid w:val="00151F1C"/>
    <w:rsid w:val="002326C4"/>
    <w:rsid w:val="002347D6"/>
    <w:rsid w:val="005A7900"/>
    <w:rsid w:val="0089013A"/>
    <w:rsid w:val="008C7E0F"/>
    <w:rsid w:val="009F1F6C"/>
    <w:rsid w:val="00A32E0A"/>
    <w:rsid w:val="00A32FD8"/>
    <w:rsid w:val="00B41985"/>
    <w:rsid w:val="00BC0CC0"/>
    <w:rsid w:val="00BE62A2"/>
    <w:rsid w:val="00C14AC2"/>
    <w:rsid w:val="00DF170A"/>
    <w:rsid w:val="00FC456F"/>
    <w:rsid w:val="00FC5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67DD4E3-996E-454B-8E88-2455820B30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0CC0"/>
    <w:rPr>
      <w:color w:val="0000FF"/>
      <w:u w:val="single"/>
    </w:rPr>
  </w:style>
  <w:style w:type="paragraph" w:styleId="NormalWeb">
    <w:name w:val="Normal (Web)"/>
    <w:basedOn w:val="Normal"/>
    <w:unhideWhenUsed/>
    <w:rsid w:val="00BC0CC0"/>
    <w:pPr>
      <w:spacing w:before="100" w:beforeAutospacing="1" w:after="100" w:afterAutospacing="1" w:line="240" w:lineRule="auto"/>
    </w:pPr>
    <w:rPr>
      <w:rFonts w:eastAsia="Times New Roman"/>
      <w:color w:val="auto"/>
    </w:rPr>
  </w:style>
  <w:style w:type="paragraph" w:customStyle="1" w:styleId="Default">
    <w:name w:val="Default"/>
    <w:uiPriority w:val="99"/>
    <w:rsid w:val="00BC0CC0"/>
    <w:pPr>
      <w:autoSpaceDE w:val="0"/>
      <w:autoSpaceDN w:val="0"/>
      <w:adjustRightInd w:val="0"/>
      <w:spacing w:after="0" w:line="240" w:lineRule="auto"/>
    </w:pPr>
  </w:style>
  <w:style w:type="character" w:customStyle="1" w:styleId="itempublisher">
    <w:name w:val="itempublisher"/>
    <w:basedOn w:val="DefaultParagraphFont"/>
    <w:rsid w:val="00BC0CC0"/>
  </w:style>
  <w:style w:type="character" w:customStyle="1" w:styleId="reference-text">
    <w:name w:val="reference-text"/>
    <w:basedOn w:val="DefaultParagraphFont"/>
    <w:rsid w:val="00BC0CC0"/>
  </w:style>
  <w:style w:type="character" w:customStyle="1" w:styleId="capitems">
    <w:name w:val="cap_items"/>
    <w:basedOn w:val="DefaultParagraphFont"/>
    <w:rsid w:val="00BC0CC0"/>
  </w:style>
  <w:style w:type="character" w:customStyle="1" w:styleId="shorttext">
    <w:name w:val="short_text"/>
    <w:basedOn w:val="DefaultParagraphFont"/>
    <w:rsid w:val="00BC0CC0"/>
  </w:style>
  <w:style w:type="character" w:customStyle="1" w:styleId="nowrap">
    <w:name w:val="nowrap"/>
    <w:basedOn w:val="DefaultParagraphFont"/>
    <w:rsid w:val="00BC0CC0"/>
  </w:style>
  <w:style w:type="character" w:styleId="Strong">
    <w:name w:val="Strong"/>
    <w:basedOn w:val="DefaultParagraphFont"/>
    <w:uiPriority w:val="22"/>
    <w:qFormat/>
    <w:rsid w:val="00BC0CC0"/>
    <w:rPr>
      <w:b/>
      <w:bCs/>
    </w:rPr>
  </w:style>
  <w:style w:type="character" w:styleId="Emphasis">
    <w:name w:val="Emphasis"/>
    <w:basedOn w:val="DefaultParagraphFont"/>
    <w:uiPriority w:val="20"/>
    <w:qFormat/>
    <w:rsid w:val="00BC0CC0"/>
    <w:rPr>
      <w:i/>
      <w:iCs/>
    </w:rPr>
  </w:style>
  <w:style w:type="character" w:styleId="HTMLCite">
    <w:name w:val="HTML Cite"/>
    <w:basedOn w:val="DefaultParagraphFont"/>
    <w:uiPriority w:val="99"/>
    <w:semiHidden/>
    <w:unhideWhenUsed/>
    <w:rsid w:val="00BC0CC0"/>
    <w:rPr>
      <w:i/>
      <w:iCs/>
    </w:rPr>
  </w:style>
  <w:style w:type="character" w:customStyle="1" w:styleId="hps">
    <w:name w:val="hps"/>
    <w:basedOn w:val="DefaultParagraphFont"/>
    <w:rsid w:val="00BC0CC0"/>
  </w:style>
  <w:style w:type="character" w:customStyle="1" w:styleId="st">
    <w:name w:val="st"/>
    <w:basedOn w:val="DefaultParagraphFont"/>
    <w:rsid w:val="000D79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032393">
      <w:bodyDiv w:val="1"/>
      <w:marLeft w:val="0"/>
      <w:marRight w:val="0"/>
      <w:marTop w:val="0"/>
      <w:marBottom w:val="0"/>
      <w:divBdr>
        <w:top w:val="none" w:sz="0" w:space="0" w:color="auto"/>
        <w:left w:val="none" w:sz="0" w:space="0" w:color="auto"/>
        <w:bottom w:val="none" w:sz="0" w:space="0" w:color="auto"/>
        <w:right w:val="none" w:sz="0" w:space="0" w:color="auto"/>
      </w:divBdr>
    </w:div>
    <w:div w:id="1431051048">
      <w:bodyDiv w:val="1"/>
      <w:marLeft w:val="0"/>
      <w:marRight w:val="0"/>
      <w:marTop w:val="0"/>
      <w:marBottom w:val="0"/>
      <w:divBdr>
        <w:top w:val="none" w:sz="0" w:space="0" w:color="auto"/>
        <w:left w:val="none" w:sz="0" w:space="0" w:color="auto"/>
        <w:bottom w:val="none" w:sz="0" w:space="0" w:color="auto"/>
        <w:right w:val="none" w:sz="0" w:space="0" w:color="auto"/>
      </w:divBdr>
    </w:div>
    <w:div w:id="1839613832">
      <w:bodyDiv w:val="1"/>
      <w:marLeft w:val="0"/>
      <w:marRight w:val="0"/>
      <w:marTop w:val="0"/>
      <w:marBottom w:val="0"/>
      <w:divBdr>
        <w:top w:val="none" w:sz="0" w:space="0" w:color="auto"/>
        <w:left w:val="none" w:sz="0" w:space="0" w:color="auto"/>
        <w:bottom w:val="none" w:sz="0" w:space="0" w:color="auto"/>
        <w:right w:val="none" w:sz="0" w:space="0" w:color="auto"/>
      </w:divBdr>
    </w:div>
    <w:div w:id="1916478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html2-f.scribdassets.com/5nmwqq7itc4aqx2e/images/6-a5a093175f.jpg" TargetMode="External"/><Relationship Id="rId18" Type="http://schemas.openxmlformats.org/officeDocument/2006/relationships/image" Target="media/image12.png"/><Relationship Id="rId26" Type="http://schemas.openxmlformats.org/officeDocument/2006/relationships/hyperlink" Target="https://en.wikipedia.org/wiki/Cambridge_University_Press"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hyperlink" Target="http://www.viewfinderpanoramas.org/panoramas.html" TargetMode="External"/><Relationship Id="rId7" Type="http://schemas.openxmlformats.org/officeDocument/2006/relationships/image" Target="media/image3.png"/><Relationship Id="rId12" Type="http://schemas.openxmlformats.org/officeDocument/2006/relationships/oleObject" Target="embeddings/oleObject1.bin"/><Relationship Id="rId17" Type="http://schemas.openxmlformats.org/officeDocument/2006/relationships/image" Target="media/image11.png"/><Relationship Id="rId25" Type="http://schemas.openxmlformats.org/officeDocument/2006/relationships/hyperlink" Target="https://books.google.com/books?id=UiwaUY6KsY8C&amp;pg=PA75" TargetMode="External"/><Relationship Id="rId33" Type="http://schemas.openxmlformats.org/officeDocument/2006/relationships/hyperlink" Target="https://books.google.com/books?id=2YQTHJlt5l4C&amp;pg=PA90"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gif"/><Relationship Id="rId29" Type="http://schemas.openxmlformats.org/officeDocument/2006/relationships/hyperlink" Target="http://www.ling.fi/Entradas%20diccionario/Dic=Chibcha.pdf"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17.jpeg"/><Relationship Id="rId32" Type="http://schemas.openxmlformats.org/officeDocument/2006/relationships/hyperlink" Target="https://joshuaproject.net/people_groups/13448/CO"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www.amazon.com/Elder-Brothers-Alan-Ereira/dp/0679743367/ref=tmm_pap_swatch_0?_encoding=UTF8&amp;sr=&amp;qid=" TargetMode="External"/><Relationship Id="rId36" Type="http://schemas.openxmlformats.org/officeDocument/2006/relationships/hyperlink" Target="http://tairona.myzen.co.uk/" TargetMode="External"/><Relationship Id="rId10" Type="http://schemas.openxmlformats.org/officeDocument/2006/relationships/image" Target="media/image6.png"/><Relationship Id="rId19" Type="http://schemas.openxmlformats.org/officeDocument/2006/relationships/hyperlink" Target="http://assets.survivalinternational.org/pictures/2021/img-2313_screen.jpg" TargetMode="External"/><Relationship Id="rId31" Type="http://schemas.openxmlformats.org/officeDocument/2006/relationships/hyperlink" Target="https://en.wikipedia.org/wiki/Glottolo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0" Type="http://schemas.openxmlformats.org/officeDocument/2006/relationships/hyperlink" Target="http://glottolog.org/resource/languoid/id/kank1244" TargetMode="External"/><Relationship Id="rId35" Type="http://schemas.openxmlformats.org/officeDocument/2006/relationships/hyperlink" Target="http://explore.bl.uk/primo_library/libweb/action/display.do?tabs=moreTab&amp;ct=display&amp;fn=search&amp;doc=BLL01003152660&amp;indx=2&amp;recIds=BLL01003152660&amp;recIdxs=1&amp;elementId=1&amp;renderMode=poppedOut&amp;displayMode=full&amp;frbrVersion=2&amp;frbg=&amp;&amp;vl%28488279563UI0%29=any&amp;dscnt=0&amp;scp.scps=scope%3A%28BLCONTENT%29&amp;tb=t&amp;vid=BLVU1&amp;mode=Basic&amp;srt=rank&amp;tab=local_tab&amp;dum=true&amp;vl%28freeText0%29=%20%09Francisco%20ROMERO%2C%20Augustinian&amp;dstmp=15037596325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D0E7BF-074E-410A-B439-931ED1BF9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3161</Words>
  <Characters>18024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2018-07-12T15:22:00Z</dcterms:created>
  <dcterms:modified xsi:type="dcterms:W3CDTF">2018-07-12T15:22:00Z</dcterms:modified>
</cp:coreProperties>
</file>